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6A0EB" w14:textId="0997A8B8" w:rsidR="00D442A8" w:rsidRPr="00D442A8" w:rsidRDefault="00D442A8" w:rsidP="00D442A8">
      <w:pPr>
        <w:spacing w:line="276" w:lineRule="auto"/>
        <w:jc w:val="right"/>
        <w:rPr>
          <w:rFonts w:ascii="Arial" w:hAnsi="Arial" w:cs="Arial"/>
          <w:b/>
          <w:bCs/>
          <w:spacing w:val="6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Załącznik nr 2 do Regulaminu</w:t>
      </w:r>
      <w:r>
        <w:rPr>
          <w:rFonts w:ascii="Arial" w:hAnsi="Arial" w:cs="Arial"/>
          <w:b/>
          <w:bCs/>
          <w:spacing w:val="6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Rekrutacji i Uczestnictwa w Ramach Projektu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br/>
      </w:r>
      <w:r>
        <w:rPr>
          <w:rFonts w:ascii="Arial" w:hAnsi="Arial" w:cs="Arial"/>
          <w:b/>
          <w:bCs/>
          <w:spacing w:val="6"/>
          <w:sz w:val="18"/>
          <w:szCs w:val="18"/>
        </w:rPr>
        <w:t>„Przepis na rozwój 4’’ FELD.08.02-IZ.00-0008/23</w:t>
      </w:r>
    </w:p>
    <w:p w14:paraId="6E23AB55" w14:textId="12BD609F" w:rsidR="00CA218C" w:rsidRPr="00850095" w:rsidRDefault="00C85B9C" w:rsidP="00850095">
      <w:pPr>
        <w:spacing w:before="480"/>
        <w:jc w:val="center"/>
        <w:rPr>
          <w:rFonts w:ascii="Arial" w:hAnsi="Arial" w:cs="Arial"/>
          <w:sz w:val="28"/>
          <w:szCs w:val="28"/>
        </w:rPr>
      </w:pPr>
      <w:r w:rsidRPr="00850095">
        <w:rPr>
          <w:rFonts w:ascii="Arial" w:hAnsi="Arial" w:cs="Arial"/>
          <w:sz w:val="28"/>
          <w:szCs w:val="28"/>
        </w:rPr>
        <w:t xml:space="preserve">Umowa </w:t>
      </w:r>
      <w:r w:rsidR="0010758D">
        <w:rPr>
          <w:rFonts w:ascii="Arial" w:hAnsi="Arial" w:cs="Arial"/>
          <w:sz w:val="28"/>
          <w:szCs w:val="28"/>
        </w:rPr>
        <w:t>W</w:t>
      </w:r>
      <w:r w:rsidRPr="00850095">
        <w:rPr>
          <w:rFonts w:ascii="Arial" w:hAnsi="Arial" w:cs="Arial"/>
          <w:sz w:val="28"/>
          <w:szCs w:val="28"/>
        </w:rPr>
        <w:t xml:space="preserve">sparcia w ramach PSF WŁ nr </w:t>
      </w:r>
      <w:r w:rsidR="0010758D">
        <w:rPr>
          <w:rFonts w:ascii="Arial" w:hAnsi="Arial" w:cs="Arial"/>
          <w:sz w:val="28"/>
          <w:szCs w:val="28"/>
        </w:rPr>
        <w:t>…………..</w:t>
      </w:r>
    </w:p>
    <w:p w14:paraId="6F4E9207" w14:textId="7044E956" w:rsidR="00CA218C" w:rsidRPr="009D31A4" w:rsidRDefault="00C85B9C" w:rsidP="0019570F">
      <w:pPr>
        <w:spacing w:before="480" w:line="276" w:lineRule="auto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zawarta w dniu ……………………….…. r. w ………………… pomiędzy:</w:t>
      </w:r>
      <w:r w:rsidR="00306C9A" w:rsidRPr="009D31A4">
        <w:rPr>
          <w:rFonts w:ascii="Arial" w:hAnsi="Arial" w:cs="Arial"/>
          <w:sz w:val="24"/>
          <w:szCs w:val="24"/>
        </w:rPr>
        <w:t xml:space="preserve"> HRP Grants Sp. z o.o. z siedzibą w Łodzi, przy ul. Kilińskiego 185, 90-348 Łódź, wpisanym do rejestru przedsiębiorców Krajowego Rejestru Sądowego pod nr KRS 0000422527, NIP 7251922640 REGON 100203674</w:t>
      </w:r>
      <w:r w:rsidR="0023001D" w:rsidRPr="009D31A4">
        <w:rPr>
          <w:rFonts w:ascii="Arial" w:hAnsi="Arial" w:cs="Arial"/>
          <w:sz w:val="24"/>
          <w:szCs w:val="24"/>
        </w:rPr>
        <w:t xml:space="preserve"> </w:t>
      </w:r>
      <w:r w:rsidRPr="009D31A4">
        <w:rPr>
          <w:rFonts w:ascii="Arial" w:hAnsi="Arial" w:cs="Arial"/>
          <w:sz w:val="24"/>
          <w:szCs w:val="24"/>
        </w:rPr>
        <w:t>zwanym</w:t>
      </w:r>
      <w:r w:rsidR="0023001D" w:rsidRPr="009D31A4">
        <w:rPr>
          <w:rFonts w:ascii="Arial" w:hAnsi="Arial" w:cs="Arial"/>
          <w:sz w:val="24"/>
          <w:szCs w:val="24"/>
        </w:rPr>
        <w:t xml:space="preserve"> </w:t>
      </w:r>
      <w:r w:rsidRPr="009D31A4">
        <w:rPr>
          <w:rFonts w:ascii="Arial" w:hAnsi="Arial" w:cs="Arial"/>
          <w:sz w:val="24"/>
          <w:szCs w:val="24"/>
        </w:rPr>
        <w:t>dalej Operatorem,</w:t>
      </w:r>
      <w:r w:rsidR="009D31A4" w:rsidRPr="009D31A4">
        <w:rPr>
          <w:rFonts w:ascii="Arial" w:hAnsi="Arial" w:cs="Arial"/>
          <w:sz w:val="24"/>
          <w:szCs w:val="24"/>
        </w:rPr>
        <w:br/>
      </w:r>
      <w:r w:rsidRPr="009D31A4">
        <w:rPr>
          <w:rFonts w:ascii="Arial" w:hAnsi="Arial" w:cs="Arial"/>
          <w:sz w:val="24"/>
          <w:szCs w:val="24"/>
        </w:rPr>
        <w:t>reprezentowanym/reprezentowaną</w:t>
      </w:r>
      <w:r w:rsidR="00CA218C" w:rsidRPr="009D31A4">
        <w:rPr>
          <w:rFonts w:ascii="Arial" w:hAnsi="Arial" w:cs="Arial"/>
          <w:sz w:val="24"/>
          <w:szCs w:val="24"/>
        </w:rPr>
        <w:t xml:space="preserve"> </w:t>
      </w:r>
      <w:r w:rsidRPr="009D31A4">
        <w:rPr>
          <w:rFonts w:ascii="Arial" w:hAnsi="Arial" w:cs="Arial"/>
          <w:sz w:val="24"/>
          <w:szCs w:val="24"/>
        </w:rPr>
        <w:t>przez:</w:t>
      </w:r>
      <w:r w:rsidR="009D31A4" w:rsidRPr="009D31A4">
        <w:rPr>
          <w:rFonts w:ascii="Arial" w:hAnsi="Arial" w:cs="Arial"/>
          <w:sz w:val="24"/>
          <w:szCs w:val="24"/>
        </w:rPr>
        <w:t xml:space="preserve"> </w:t>
      </w:r>
      <w:r w:rsidRPr="009D31A4">
        <w:rPr>
          <w:rFonts w:ascii="Arial" w:hAnsi="Arial" w:cs="Arial"/>
          <w:sz w:val="24"/>
          <w:szCs w:val="24"/>
        </w:rPr>
        <w:t>……………………………</w:t>
      </w:r>
      <w:r w:rsidR="009D31A4">
        <w:rPr>
          <w:rFonts w:ascii="Arial" w:hAnsi="Arial" w:cs="Arial"/>
          <w:sz w:val="24"/>
          <w:szCs w:val="24"/>
        </w:rPr>
        <w:t>………………..,</w:t>
      </w:r>
      <w:r w:rsidR="009D31A4" w:rsidRPr="009D31A4">
        <w:rPr>
          <w:rFonts w:ascii="Arial" w:hAnsi="Arial" w:cs="Arial"/>
          <w:sz w:val="24"/>
          <w:szCs w:val="24"/>
        </w:rPr>
        <w:br/>
      </w:r>
      <w:r w:rsidRPr="009D31A4">
        <w:rPr>
          <w:rFonts w:ascii="Arial" w:hAnsi="Arial" w:cs="Arial"/>
          <w:sz w:val="24"/>
          <w:szCs w:val="24"/>
        </w:rPr>
        <w:t>a</w:t>
      </w:r>
      <w:r w:rsidR="009D31A4">
        <w:rPr>
          <w:rFonts w:ascii="Arial" w:hAnsi="Arial" w:cs="Arial"/>
          <w:sz w:val="24"/>
          <w:szCs w:val="24"/>
        </w:rPr>
        <w:br/>
      </w:r>
      <w:r w:rsidRPr="009D31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9D31A4">
        <w:rPr>
          <w:rFonts w:ascii="Arial" w:hAnsi="Arial" w:cs="Arial"/>
          <w:sz w:val="24"/>
          <w:szCs w:val="24"/>
        </w:rPr>
        <w:br/>
      </w:r>
      <w:r w:rsidRPr="009D31A4">
        <w:rPr>
          <w:rFonts w:ascii="Arial" w:hAnsi="Arial" w:cs="Arial"/>
          <w:sz w:val="24"/>
          <w:szCs w:val="24"/>
        </w:rPr>
        <w:t>(firma wraz z oznaczeniem formy prawnej wykonywanej działalności</w:t>
      </w:r>
      <w:r w:rsidR="00530C4F">
        <w:rPr>
          <w:rFonts w:ascii="Arial" w:hAnsi="Arial" w:cs="Arial"/>
          <w:sz w:val="24"/>
          <w:szCs w:val="24"/>
        </w:rPr>
        <w:t>)</w:t>
      </w:r>
      <w:r w:rsidRPr="009D31A4">
        <w:rPr>
          <w:rFonts w:ascii="Arial" w:hAnsi="Arial" w:cs="Arial"/>
          <w:sz w:val="24"/>
          <w:szCs w:val="24"/>
        </w:rPr>
        <w:t>, …………………………………………………</w:t>
      </w:r>
      <w:r w:rsidR="009D31A4">
        <w:rPr>
          <w:rFonts w:ascii="Arial" w:hAnsi="Arial" w:cs="Arial"/>
          <w:sz w:val="24"/>
          <w:szCs w:val="24"/>
        </w:rPr>
        <w:t>…………………..</w:t>
      </w:r>
      <w:r w:rsidRPr="009D31A4">
        <w:rPr>
          <w:rFonts w:ascii="Arial" w:hAnsi="Arial" w:cs="Arial"/>
          <w:sz w:val="24"/>
          <w:szCs w:val="24"/>
        </w:rPr>
        <w:t>…..… (siedziba i adres),</w:t>
      </w:r>
      <w:r w:rsidR="009D31A4">
        <w:rPr>
          <w:rFonts w:ascii="Arial" w:hAnsi="Arial" w:cs="Arial"/>
          <w:sz w:val="24"/>
          <w:szCs w:val="24"/>
        </w:rPr>
        <w:br/>
      </w:r>
      <w:r w:rsidRPr="009D31A4">
        <w:rPr>
          <w:rFonts w:ascii="Arial" w:hAnsi="Arial" w:cs="Arial"/>
          <w:sz w:val="24"/>
          <w:szCs w:val="24"/>
        </w:rPr>
        <w:t>NIP: …………………...……</w:t>
      </w:r>
      <w:r w:rsidR="009D31A4">
        <w:rPr>
          <w:rFonts w:ascii="Arial" w:hAnsi="Arial" w:cs="Arial"/>
          <w:sz w:val="24"/>
          <w:szCs w:val="24"/>
        </w:rPr>
        <w:t>….…..…….</w:t>
      </w:r>
      <w:r w:rsidRPr="009D31A4">
        <w:rPr>
          <w:rFonts w:ascii="Arial" w:hAnsi="Arial" w:cs="Arial"/>
          <w:sz w:val="24"/>
          <w:szCs w:val="24"/>
        </w:rPr>
        <w:t>, REGON:</w:t>
      </w:r>
      <w:r w:rsidR="009D31A4">
        <w:rPr>
          <w:rFonts w:ascii="Arial" w:hAnsi="Arial" w:cs="Arial"/>
          <w:sz w:val="24"/>
          <w:szCs w:val="24"/>
        </w:rPr>
        <w:t xml:space="preserve"> </w:t>
      </w:r>
      <w:r w:rsidR="009D31A4" w:rsidRPr="009D31A4">
        <w:rPr>
          <w:rFonts w:ascii="Arial" w:hAnsi="Arial" w:cs="Arial"/>
          <w:sz w:val="24"/>
          <w:szCs w:val="24"/>
        </w:rPr>
        <w:t>…………</w:t>
      </w:r>
      <w:r w:rsidR="009D31A4">
        <w:rPr>
          <w:rFonts w:ascii="Arial" w:hAnsi="Arial" w:cs="Arial"/>
          <w:sz w:val="24"/>
          <w:szCs w:val="24"/>
        </w:rPr>
        <w:t>.</w:t>
      </w:r>
      <w:r w:rsidR="009D31A4" w:rsidRPr="009D31A4">
        <w:rPr>
          <w:rFonts w:ascii="Arial" w:hAnsi="Arial" w:cs="Arial"/>
          <w:sz w:val="24"/>
          <w:szCs w:val="24"/>
        </w:rPr>
        <w:t>…</w:t>
      </w:r>
      <w:r w:rsidR="009D31A4">
        <w:rPr>
          <w:rFonts w:ascii="Arial" w:hAnsi="Arial" w:cs="Arial"/>
          <w:sz w:val="24"/>
          <w:szCs w:val="24"/>
        </w:rPr>
        <w:t>..</w:t>
      </w:r>
      <w:r w:rsidR="009D31A4" w:rsidRPr="009D31A4">
        <w:rPr>
          <w:rFonts w:ascii="Arial" w:hAnsi="Arial" w:cs="Arial"/>
          <w:sz w:val="24"/>
          <w:szCs w:val="24"/>
        </w:rPr>
        <w:t>……...……</w:t>
      </w:r>
      <w:r w:rsidR="009D31A4">
        <w:rPr>
          <w:rFonts w:ascii="Arial" w:hAnsi="Arial" w:cs="Arial"/>
          <w:sz w:val="24"/>
          <w:szCs w:val="24"/>
        </w:rPr>
        <w:t>………….</w:t>
      </w:r>
      <w:r w:rsidRPr="009D31A4">
        <w:rPr>
          <w:rFonts w:ascii="Arial" w:hAnsi="Arial" w:cs="Arial"/>
          <w:sz w:val="24"/>
          <w:szCs w:val="24"/>
        </w:rPr>
        <w:t>,</w:t>
      </w:r>
      <w:r w:rsidR="009D31A4">
        <w:rPr>
          <w:rFonts w:ascii="Arial" w:hAnsi="Arial" w:cs="Arial"/>
          <w:sz w:val="24"/>
          <w:szCs w:val="24"/>
        </w:rPr>
        <w:br/>
      </w:r>
      <w:r w:rsidRPr="009D31A4">
        <w:rPr>
          <w:rFonts w:ascii="Arial" w:hAnsi="Arial" w:cs="Arial"/>
          <w:sz w:val="24"/>
          <w:szCs w:val="24"/>
        </w:rPr>
        <w:t>(oznaczenie organu rejestrowego oraz numer we właściwym rejestrze – jeżeli dotyczy), zwan</w:t>
      </w:r>
      <w:r w:rsidR="009D31A4">
        <w:rPr>
          <w:rFonts w:ascii="Arial" w:hAnsi="Arial" w:cs="Arial"/>
          <w:sz w:val="24"/>
          <w:szCs w:val="24"/>
        </w:rPr>
        <w:t>ą</w:t>
      </w:r>
      <w:r w:rsidRPr="009D31A4">
        <w:rPr>
          <w:rFonts w:ascii="Arial" w:hAnsi="Arial" w:cs="Arial"/>
          <w:sz w:val="24"/>
          <w:szCs w:val="24"/>
        </w:rPr>
        <w:t>/zwan</w:t>
      </w:r>
      <w:r w:rsidR="009D31A4">
        <w:rPr>
          <w:rFonts w:ascii="Arial" w:hAnsi="Arial" w:cs="Arial"/>
          <w:sz w:val="24"/>
          <w:szCs w:val="24"/>
        </w:rPr>
        <w:t>ym</w:t>
      </w:r>
      <w:r w:rsidRPr="009D31A4">
        <w:rPr>
          <w:rFonts w:ascii="Arial" w:hAnsi="Arial" w:cs="Arial"/>
          <w:sz w:val="24"/>
          <w:szCs w:val="24"/>
        </w:rPr>
        <w:t xml:space="preserve"> dalej Uczestnikiem Instytucjonalnym (UI)</w:t>
      </w:r>
      <w:r w:rsidR="009D31A4">
        <w:rPr>
          <w:rFonts w:ascii="Arial" w:hAnsi="Arial" w:cs="Arial"/>
          <w:sz w:val="24"/>
          <w:szCs w:val="24"/>
        </w:rPr>
        <w:br/>
      </w:r>
      <w:r w:rsidRPr="009D31A4">
        <w:rPr>
          <w:rFonts w:ascii="Arial" w:hAnsi="Arial" w:cs="Arial"/>
          <w:sz w:val="24"/>
          <w:szCs w:val="24"/>
        </w:rPr>
        <w:t>reprezentowanym/</w:t>
      </w:r>
      <w:r w:rsidR="00CB18D3" w:rsidRPr="009D31A4">
        <w:rPr>
          <w:rFonts w:ascii="Arial" w:hAnsi="Arial" w:cs="Arial"/>
          <w:sz w:val="24"/>
          <w:szCs w:val="24"/>
        </w:rPr>
        <w:t>reprezentowaną przez</w:t>
      </w:r>
      <w:r w:rsidRPr="009D31A4">
        <w:rPr>
          <w:rFonts w:ascii="Arial" w:hAnsi="Arial" w:cs="Arial"/>
          <w:sz w:val="24"/>
          <w:szCs w:val="24"/>
        </w:rPr>
        <w:t>: .............................................................</w:t>
      </w:r>
      <w:r w:rsidR="009D31A4">
        <w:rPr>
          <w:rFonts w:ascii="Arial" w:hAnsi="Arial" w:cs="Arial"/>
          <w:sz w:val="24"/>
          <w:szCs w:val="24"/>
        </w:rPr>
        <w:t>........</w:t>
      </w:r>
    </w:p>
    <w:p w14:paraId="58F3D5A7" w14:textId="494368DF" w:rsidR="00CA218C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1 Definicje</w:t>
      </w:r>
    </w:p>
    <w:p w14:paraId="722A717C" w14:textId="6F3BB37F" w:rsidR="002E45EB" w:rsidRPr="009D31A4" w:rsidRDefault="00C85B9C" w:rsidP="0019570F">
      <w:pPr>
        <w:spacing w:line="276" w:lineRule="auto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Ilekroć w Umowie jest mowa o:</w:t>
      </w:r>
    </w:p>
    <w:p w14:paraId="780088FE" w14:textId="738910C1" w:rsidR="00CA218C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Bazie Usług Rozwojowyc</w:t>
      </w:r>
      <w:r w:rsidRPr="00530C4F">
        <w:rPr>
          <w:rFonts w:ascii="Arial" w:hAnsi="Arial" w:cs="Arial"/>
          <w:b/>
          <w:bCs/>
          <w:sz w:val="24"/>
          <w:szCs w:val="24"/>
        </w:rPr>
        <w:t>h</w:t>
      </w:r>
      <w:r w:rsidRPr="00A72E44">
        <w:rPr>
          <w:rFonts w:ascii="Arial" w:hAnsi="Arial" w:cs="Arial"/>
          <w:sz w:val="24"/>
          <w:szCs w:val="24"/>
        </w:rPr>
        <w:t xml:space="preserve"> (zwany dalej: BUR) – 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 U. z 202</w:t>
      </w:r>
      <w:r w:rsidR="00ED4A70">
        <w:rPr>
          <w:rFonts w:ascii="Arial" w:hAnsi="Arial" w:cs="Arial"/>
          <w:sz w:val="24"/>
          <w:szCs w:val="24"/>
        </w:rPr>
        <w:t>3</w:t>
      </w:r>
      <w:r w:rsidRPr="00A72E44">
        <w:rPr>
          <w:rFonts w:ascii="Arial" w:hAnsi="Arial" w:cs="Arial"/>
          <w:sz w:val="24"/>
          <w:szCs w:val="24"/>
        </w:rPr>
        <w:t xml:space="preserve"> r. poz. </w:t>
      </w:r>
      <w:r w:rsidR="00ED4A70">
        <w:rPr>
          <w:rFonts w:ascii="Arial" w:hAnsi="Arial" w:cs="Arial"/>
          <w:sz w:val="24"/>
          <w:szCs w:val="24"/>
        </w:rPr>
        <w:t>462</w:t>
      </w:r>
      <w:r w:rsidRPr="00A72E44">
        <w:rPr>
          <w:rFonts w:ascii="Arial" w:hAnsi="Arial" w:cs="Arial"/>
          <w:sz w:val="24"/>
          <w:szCs w:val="24"/>
        </w:rPr>
        <w:t>, z późn. zm.) rejestru podmiotów (Dostawców Usług</w:t>
      </w:r>
      <w:r w:rsidR="00530C4F">
        <w:rPr>
          <w:rFonts w:ascii="Arial" w:hAnsi="Arial" w:cs="Arial"/>
          <w:sz w:val="24"/>
          <w:szCs w:val="24"/>
        </w:rPr>
        <w:t xml:space="preserve">) </w:t>
      </w:r>
      <w:r w:rsidRPr="00A72E44">
        <w:rPr>
          <w:rFonts w:ascii="Arial" w:hAnsi="Arial" w:cs="Arial"/>
          <w:sz w:val="24"/>
          <w:szCs w:val="24"/>
        </w:rPr>
        <w:t xml:space="preserve">zapewniających należyte świadczenie usług rozwojowych, współfinansowanych ze środków publicznych. Szczegółowe zasady funkcjonowania BUR określa rozporządzenie </w:t>
      </w:r>
      <w:r w:rsidR="00ED4A70" w:rsidRPr="00ED4A70">
        <w:rPr>
          <w:rFonts w:ascii="Arial" w:hAnsi="Arial" w:cs="Arial"/>
          <w:sz w:val="24"/>
          <w:szCs w:val="24"/>
        </w:rPr>
        <w:t xml:space="preserve">Ministra Funduszy i Polityki </w:t>
      </w:r>
      <w:r w:rsidR="00ED4A70">
        <w:rPr>
          <w:rFonts w:ascii="Arial" w:hAnsi="Arial" w:cs="Arial"/>
          <w:sz w:val="24"/>
          <w:szCs w:val="24"/>
        </w:rPr>
        <w:t xml:space="preserve">Regionalnej </w:t>
      </w:r>
      <w:r w:rsidRPr="00A72E44">
        <w:rPr>
          <w:rFonts w:ascii="Arial" w:hAnsi="Arial" w:cs="Arial"/>
          <w:sz w:val="24"/>
          <w:szCs w:val="24"/>
        </w:rPr>
        <w:t xml:space="preserve">z dnia </w:t>
      </w:r>
      <w:r w:rsidR="00ED4A70" w:rsidRPr="00ED4A70">
        <w:rPr>
          <w:rFonts w:ascii="Arial" w:hAnsi="Arial" w:cs="Arial"/>
          <w:sz w:val="24"/>
          <w:szCs w:val="24"/>
        </w:rPr>
        <w:t>28 lipca 2023</w:t>
      </w:r>
      <w:r w:rsidRPr="00A72E44">
        <w:rPr>
          <w:rFonts w:ascii="Arial" w:hAnsi="Arial" w:cs="Arial"/>
          <w:sz w:val="24"/>
          <w:szCs w:val="24"/>
        </w:rPr>
        <w:t xml:space="preserve"> r. w sprawie rejestru podmiotów świadczących usługi rozwojowe (Dz. U. z 2017 r. poz. 16</w:t>
      </w:r>
      <w:r w:rsidR="00ED4A70">
        <w:rPr>
          <w:rFonts w:ascii="Arial" w:hAnsi="Arial" w:cs="Arial"/>
          <w:sz w:val="24"/>
          <w:szCs w:val="24"/>
        </w:rPr>
        <w:t>86</w:t>
      </w:r>
      <w:r w:rsidRPr="00A72E44">
        <w:rPr>
          <w:rFonts w:ascii="Arial" w:hAnsi="Arial" w:cs="Arial"/>
          <w:sz w:val="24"/>
          <w:szCs w:val="24"/>
        </w:rPr>
        <w:t>);</w:t>
      </w:r>
    </w:p>
    <w:p w14:paraId="1D85B952" w14:textId="2B4419F5" w:rsidR="00A72E44" w:rsidRDefault="00530C4F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Beneficjencie (</w:t>
      </w:r>
      <w:r w:rsidR="00C85B9C" w:rsidRPr="00A72E44">
        <w:rPr>
          <w:rFonts w:ascii="Arial" w:hAnsi="Arial" w:cs="Arial"/>
          <w:b/>
          <w:bCs/>
          <w:sz w:val="24"/>
          <w:szCs w:val="24"/>
        </w:rPr>
        <w:t>Operatorze</w:t>
      </w:r>
      <w:r>
        <w:rPr>
          <w:rFonts w:ascii="Arial" w:hAnsi="Arial" w:cs="Arial"/>
          <w:b/>
          <w:bCs/>
          <w:sz w:val="24"/>
          <w:szCs w:val="24"/>
        </w:rPr>
        <w:t>)</w:t>
      </w:r>
      <w:r w:rsidR="00C85B9C" w:rsidRPr="00A72E44">
        <w:rPr>
          <w:rFonts w:ascii="Arial" w:hAnsi="Arial" w:cs="Arial"/>
          <w:sz w:val="24"/>
          <w:szCs w:val="24"/>
        </w:rPr>
        <w:t xml:space="preserve"> - oznacza to podmiot, o którym mowa w art. 2 pkt 9 rozporządzenia ogólnego (tj.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</w:t>
      </w:r>
      <w:r w:rsidR="00C85B9C" w:rsidRPr="00A72E44">
        <w:rPr>
          <w:rFonts w:ascii="Arial" w:hAnsi="Arial" w:cs="Arial"/>
          <w:sz w:val="24"/>
          <w:szCs w:val="24"/>
        </w:rPr>
        <w:lastRenderedPageBreak/>
        <w:t xml:space="preserve">Rybackiego i Akwakultury, a także przepisy finansowe na potrzeby tych funduszy oraz na potrzeby Funduszu Azylu, Migracji i Integracji, Funduszu Bezpieczeństwa Wewnętrznego i Instrumentu Wsparcia Finansowego na rzecz Zarządzania Granicami i Polityki Wizowej). Operator odpowiedzialny jest za realizację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 xml:space="preserve">rojektu Podmiotowego Systemu Finansowania i dystrybucję wsparcia na rzecz UI i ich pracowników, w tym w szczególności za rekrutację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>rzedsiębiorców</w:t>
      </w:r>
      <w:r w:rsidR="00772AF6">
        <w:rPr>
          <w:rFonts w:ascii="Arial" w:hAnsi="Arial" w:cs="Arial"/>
          <w:sz w:val="24"/>
          <w:szCs w:val="24"/>
        </w:rPr>
        <w:t>/Pracodawców</w:t>
      </w:r>
      <w:r w:rsidR="00C85B9C" w:rsidRPr="00A72E44">
        <w:rPr>
          <w:rFonts w:ascii="Arial" w:hAnsi="Arial" w:cs="Arial"/>
          <w:sz w:val="24"/>
          <w:szCs w:val="24"/>
        </w:rPr>
        <w:t xml:space="preserve"> do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>rojektu, pomoc w wyborze odpowiedniej usługi rozwojowej oraz za zawieranie i rozliczanie umów wsparcia zawartych z UI;</w:t>
      </w:r>
    </w:p>
    <w:p w14:paraId="400ABCD2" w14:textId="7198D3BD" w:rsidR="00EC2FA5" w:rsidRDefault="00EC2FA5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EC2FA5">
        <w:rPr>
          <w:rFonts w:ascii="Arial" w:hAnsi="Arial" w:cs="Arial"/>
          <w:b/>
          <w:bCs/>
          <w:sz w:val="24"/>
          <w:szCs w:val="24"/>
        </w:rPr>
        <w:t xml:space="preserve">Uczestniku Instytucjonalnym </w:t>
      </w:r>
      <w:r w:rsidRPr="006B59B4">
        <w:rPr>
          <w:rFonts w:ascii="Arial" w:hAnsi="Arial" w:cs="Arial"/>
          <w:sz w:val="24"/>
          <w:szCs w:val="24"/>
        </w:rPr>
        <w:t>(zwany dalej: UI) –</w:t>
      </w:r>
      <w:r>
        <w:rPr>
          <w:rFonts w:ascii="Arial" w:hAnsi="Arial" w:cs="Arial"/>
          <w:sz w:val="24"/>
          <w:szCs w:val="24"/>
        </w:rPr>
        <w:t xml:space="preserve"> oznacza to</w:t>
      </w:r>
      <w:r w:rsidRPr="00EC2FA5">
        <w:rPr>
          <w:rFonts w:ascii="Arial" w:hAnsi="Arial" w:cs="Arial"/>
          <w:sz w:val="24"/>
          <w:szCs w:val="24"/>
        </w:rPr>
        <w:t xml:space="preserve"> pracodawc</w:t>
      </w:r>
      <w:r w:rsidR="006B59B4">
        <w:rPr>
          <w:rFonts w:ascii="Arial" w:hAnsi="Arial" w:cs="Arial"/>
          <w:sz w:val="24"/>
          <w:szCs w:val="24"/>
        </w:rPr>
        <w:t>ę</w:t>
      </w:r>
      <w:r w:rsidRPr="00EC2FA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EC2FA5">
        <w:rPr>
          <w:rFonts w:ascii="Arial" w:hAnsi="Arial" w:cs="Arial"/>
          <w:sz w:val="24"/>
          <w:szCs w:val="24"/>
        </w:rPr>
        <w:t>przedsiębiorc</w:t>
      </w:r>
      <w:r>
        <w:rPr>
          <w:rFonts w:ascii="Arial" w:hAnsi="Arial" w:cs="Arial"/>
          <w:sz w:val="24"/>
          <w:szCs w:val="24"/>
        </w:rPr>
        <w:t xml:space="preserve">ę </w:t>
      </w:r>
      <w:r w:rsidRPr="00EC2FA5">
        <w:rPr>
          <w:rFonts w:ascii="Arial" w:hAnsi="Arial" w:cs="Arial"/>
          <w:sz w:val="24"/>
          <w:szCs w:val="24"/>
        </w:rPr>
        <w:t>oraz przedsiębiorstw</w:t>
      </w:r>
      <w:r>
        <w:rPr>
          <w:rFonts w:ascii="Arial" w:hAnsi="Arial" w:cs="Arial"/>
          <w:sz w:val="24"/>
          <w:szCs w:val="24"/>
        </w:rPr>
        <w:t xml:space="preserve">o. </w:t>
      </w:r>
      <w:r w:rsidRPr="00EC2FA5">
        <w:rPr>
          <w:rFonts w:ascii="Arial" w:hAnsi="Arial" w:cs="Arial"/>
          <w:sz w:val="24"/>
          <w:szCs w:val="24"/>
        </w:rPr>
        <w:t>UI musi posiadać siedzibę na terenie województwa łódzkiego;</w:t>
      </w:r>
    </w:p>
    <w:p w14:paraId="4C7AE8DE" w14:textId="77777777" w:rsidR="001170D6" w:rsidRPr="001170D6" w:rsidRDefault="001170D6" w:rsidP="0019570F">
      <w:pPr>
        <w:pStyle w:val="Akapitzlist"/>
        <w:numPr>
          <w:ilvl w:val="0"/>
          <w:numId w:val="1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b/>
          <w:bCs/>
          <w:sz w:val="24"/>
          <w:szCs w:val="24"/>
        </w:rPr>
        <w:t>Uczestniku Ostatecznym (</w:t>
      </w:r>
      <w:r w:rsidRPr="001170D6">
        <w:rPr>
          <w:rFonts w:ascii="Arial" w:hAnsi="Arial" w:cs="Arial"/>
          <w:sz w:val="24"/>
          <w:szCs w:val="24"/>
        </w:rPr>
        <w:t xml:space="preserve">zwanym dalej </w:t>
      </w:r>
      <w:r w:rsidRPr="001170D6">
        <w:rPr>
          <w:rFonts w:ascii="Arial" w:hAnsi="Arial" w:cs="Arial"/>
          <w:b/>
          <w:bCs/>
          <w:sz w:val="24"/>
          <w:szCs w:val="24"/>
        </w:rPr>
        <w:t xml:space="preserve">UO) – </w:t>
      </w:r>
      <w:r w:rsidRPr="001170D6">
        <w:rPr>
          <w:rFonts w:ascii="Arial" w:hAnsi="Arial" w:cs="Arial"/>
          <w:sz w:val="24"/>
          <w:szCs w:val="24"/>
        </w:rPr>
        <w:t xml:space="preserve">oznacza pracownika Uczestnika Instytucjonalnego, zakwalifikowanego do udziału w Projekcie, wybranego zgodnie z zasadami przyjętymi w niniejszym Standardzie. Uczestnik Ostateczny musi spełniać następujące warunki: </w:t>
      </w:r>
    </w:p>
    <w:p w14:paraId="22447879" w14:textId="42B86B7B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być pracownikiem (zgodnie z definicją zawartą w pkt n) UI przez okres przynajmniej 3 miesięcy przed rozpoczęciem usługi rozwojowej oraz przez cały okres trwania usługi rozwojowej, w której uczestniczy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oraz </w:t>
      </w:r>
    </w:p>
    <w:p w14:paraId="37CE7C0B" w14:textId="78131BB2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wykonywać pracę na terenie województwa łódzkiego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lub </w:t>
      </w:r>
    </w:p>
    <w:p w14:paraId="077993C8" w14:textId="60A7A112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zamieszkiwać na terenie województwa łódzkiego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lub </w:t>
      </w:r>
    </w:p>
    <w:p w14:paraId="48E092EB" w14:textId="22C56DC5" w:rsidR="001170D6" w:rsidRPr="001170D6" w:rsidRDefault="001170D6" w:rsidP="0019570F">
      <w:pPr>
        <w:pStyle w:val="Akapitzlist"/>
        <w:numPr>
          <w:ilvl w:val="0"/>
          <w:numId w:val="45"/>
        </w:numPr>
        <w:spacing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uczyć się na terenie województwa łódzkiego. </w:t>
      </w:r>
    </w:p>
    <w:p w14:paraId="78D8692F" w14:textId="2B85A8D2" w:rsidR="001170D6" w:rsidRPr="001170D6" w:rsidRDefault="001170D6" w:rsidP="0019570F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>Powyższe warunki dotyczą również właścicieli prowadzących jednoosobową działalność gospodarczą, którzy osobiście chcą wziąć udział w projekcie.</w:t>
      </w:r>
    </w:p>
    <w:p w14:paraId="329862B5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Bonie rozwojowym</w:t>
      </w:r>
      <w:r w:rsidRPr="00A72E44">
        <w:rPr>
          <w:rFonts w:ascii="Arial" w:hAnsi="Arial" w:cs="Arial"/>
          <w:sz w:val="24"/>
          <w:szCs w:val="24"/>
        </w:rPr>
        <w:t xml:space="preserve"> - oznacza to znak legitymacyjny o określonym limicie kwotowym i okresie ważności uprawniający UI lub jego pracowników do skorzystania z usług rozwojowych zamieszczonych w BUR w ramach PSF WŁ;</w:t>
      </w:r>
    </w:p>
    <w:p w14:paraId="4BE11AFB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Dofinansowaniu</w:t>
      </w:r>
      <w:r w:rsidRPr="00A72E44">
        <w:rPr>
          <w:rFonts w:ascii="Arial" w:hAnsi="Arial" w:cs="Arial"/>
          <w:sz w:val="24"/>
          <w:szCs w:val="24"/>
        </w:rPr>
        <w:t xml:space="preserve"> – oznacza to kwotę, która pochodzi ze środków europejskich, z których częściowo finansowany jest zakup usług rozwojowych z wykorzystaniem bonów rozwojowych;</w:t>
      </w:r>
    </w:p>
    <w:p w14:paraId="3DE069A1" w14:textId="20A2507D" w:rsidR="00A72E44" w:rsidRDefault="00D442A8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Dostawc</w:t>
      </w:r>
      <w:r w:rsidR="00530C4F">
        <w:rPr>
          <w:rFonts w:ascii="Arial" w:hAnsi="Arial" w:cs="Arial"/>
          <w:b/>
          <w:bCs/>
          <w:sz w:val="24"/>
          <w:szCs w:val="24"/>
        </w:rPr>
        <w:t>y</w:t>
      </w:r>
      <w:r w:rsidRPr="00A72E44">
        <w:rPr>
          <w:rFonts w:ascii="Arial" w:hAnsi="Arial" w:cs="Arial"/>
          <w:b/>
          <w:bCs/>
          <w:sz w:val="24"/>
          <w:szCs w:val="24"/>
        </w:rPr>
        <w:t xml:space="preserve"> Usług</w:t>
      </w:r>
      <w:r w:rsidRPr="00A72E44">
        <w:rPr>
          <w:rFonts w:ascii="Arial" w:hAnsi="Arial" w:cs="Arial"/>
          <w:sz w:val="24"/>
          <w:szCs w:val="24"/>
        </w:rPr>
        <w:t xml:space="preserve"> </w:t>
      </w:r>
      <w:r w:rsidR="00094A3E">
        <w:rPr>
          <w:rFonts w:ascii="Arial" w:hAnsi="Arial" w:cs="Arial"/>
          <w:sz w:val="24"/>
          <w:szCs w:val="24"/>
        </w:rPr>
        <w:t xml:space="preserve">(DU) </w:t>
      </w:r>
      <w:r w:rsidRPr="00A72E44">
        <w:rPr>
          <w:rFonts w:ascii="Arial" w:hAnsi="Arial" w:cs="Arial"/>
          <w:sz w:val="24"/>
          <w:szCs w:val="24"/>
        </w:rPr>
        <w:t xml:space="preserve">– </w:t>
      </w:r>
      <w:r w:rsidR="00094A3E" w:rsidRPr="00094A3E">
        <w:rPr>
          <w:rFonts w:ascii="Arial" w:hAnsi="Arial" w:cs="Arial"/>
          <w:sz w:val="24"/>
          <w:szCs w:val="24"/>
        </w:rPr>
        <w:t>oznacza to podmiot świadczący Usługi rozwojowe, przedsiębiorcę lub instytucję, prowadzące aktywną działalność, które świadczą Usługi rozwojowe i dokonują rejestracji w BUR za pomocą Karty Dostawcy Usług, w trybie określonym w Regulaminie BUR</w:t>
      </w:r>
      <w:r w:rsidR="00094A3E">
        <w:rPr>
          <w:rFonts w:ascii="Arial" w:hAnsi="Arial" w:cs="Arial"/>
          <w:sz w:val="24"/>
          <w:szCs w:val="24"/>
        </w:rPr>
        <w:t>.</w:t>
      </w:r>
      <w:r w:rsidRPr="00A72E44">
        <w:rPr>
          <w:rFonts w:ascii="Arial" w:hAnsi="Arial" w:cs="Arial"/>
          <w:sz w:val="24"/>
          <w:szCs w:val="24"/>
        </w:rPr>
        <w:t>;</w:t>
      </w:r>
    </w:p>
    <w:p w14:paraId="1FDD2064" w14:textId="6B84E48D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IZ FEŁ 2027</w:t>
      </w:r>
      <w:r w:rsidRPr="00A72E44">
        <w:rPr>
          <w:rFonts w:ascii="Arial" w:hAnsi="Arial" w:cs="Arial"/>
          <w:sz w:val="24"/>
          <w:szCs w:val="24"/>
        </w:rPr>
        <w:t xml:space="preserve"> (Instytucja Zarządzająca Programem Fundusze Europejskie dla Łódzkiego 2021-2027) oznacza jednostkę finansów publicznych mającą w dyspozycji środki publiczne, w tym europejskie na wspófinansowanie usług rozwojowych dla </w:t>
      </w:r>
      <w:r w:rsidR="00094A3E" w:rsidRPr="00094A3E">
        <w:rPr>
          <w:rFonts w:ascii="Arial" w:hAnsi="Arial" w:cs="Arial"/>
          <w:sz w:val="24"/>
          <w:szCs w:val="24"/>
        </w:rPr>
        <w:t>pracodawców i przedsiębiorców</w:t>
      </w:r>
      <w:r w:rsidR="00094A3E">
        <w:rPr>
          <w:rFonts w:ascii="Arial" w:hAnsi="Arial" w:cs="Arial"/>
          <w:sz w:val="24"/>
          <w:szCs w:val="24"/>
        </w:rPr>
        <w:t xml:space="preserve"> (</w:t>
      </w:r>
      <w:r w:rsidRPr="00A72E44">
        <w:rPr>
          <w:rFonts w:ascii="Arial" w:hAnsi="Arial" w:cs="Arial"/>
          <w:sz w:val="24"/>
          <w:szCs w:val="24"/>
        </w:rPr>
        <w:t>UI</w:t>
      </w:r>
      <w:r w:rsidR="00094A3E">
        <w:rPr>
          <w:rFonts w:ascii="Arial" w:hAnsi="Arial" w:cs="Arial"/>
          <w:sz w:val="24"/>
          <w:szCs w:val="24"/>
        </w:rPr>
        <w:t>)</w:t>
      </w:r>
      <w:r w:rsidRPr="00A72E44">
        <w:rPr>
          <w:rFonts w:ascii="Arial" w:hAnsi="Arial" w:cs="Arial"/>
          <w:sz w:val="24"/>
          <w:szCs w:val="24"/>
        </w:rPr>
        <w:t>;</w:t>
      </w:r>
    </w:p>
    <w:p w14:paraId="52A184CE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Limicie kwotowym</w:t>
      </w:r>
      <w:r w:rsidRPr="00A72E44">
        <w:rPr>
          <w:rFonts w:ascii="Arial" w:hAnsi="Arial" w:cs="Arial"/>
          <w:sz w:val="24"/>
          <w:szCs w:val="24"/>
        </w:rPr>
        <w:t xml:space="preserve"> – oznacza to maksymalną dla danej kategorii usługi rozwojowej kwotę dofinansowania wraz z wkładem własnym możliwą do uzyskania przez UI za jedną godzinę świadczonej usługi rozwojowej;</w:t>
      </w:r>
    </w:p>
    <w:p w14:paraId="56197982" w14:textId="433CEAE7" w:rsidR="00CA218C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lastRenderedPageBreak/>
        <w:t>Pracowniku</w:t>
      </w:r>
      <w:r w:rsidRPr="00A72E44">
        <w:rPr>
          <w:rFonts w:ascii="Arial" w:hAnsi="Arial" w:cs="Arial"/>
          <w:sz w:val="24"/>
          <w:szCs w:val="24"/>
        </w:rPr>
        <w:t xml:space="preserve"> - oznacza personel, zgodnie z definicją w par. 2 pkt 3 </w:t>
      </w:r>
      <w:r w:rsidR="00094A3E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ozporządzenia w sprawie udzielania pomocy </w:t>
      </w:r>
      <w:r w:rsidRPr="00A72E44">
        <w:rPr>
          <w:rFonts w:ascii="Arial" w:hAnsi="Arial" w:cs="Arial"/>
          <w:i/>
          <w:iCs/>
          <w:sz w:val="24"/>
          <w:szCs w:val="24"/>
        </w:rPr>
        <w:t>de minimis</w:t>
      </w:r>
      <w:r w:rsidRPr="00A72E44">
        <w:rPr>
          <w:rFonts w:ascii="Arial" w:hAnsi="Arial" w:cs="Arial"/>
          <w:sz w:val="24"/>
          <w:szCs w:val="24"/>
        </w:rPr>
        <w:t xml:space="preserve"> oraz pomocy publicznej w ramach programów finansowanych z Europejskiego Funduszu Społecznego Plus (EFS+) na lata 2021– 2027, przez który należy rozumieć:</w:t>
      </w:r>
    </w:p>
    <w:p w14:paraId="72343AAC" w14:textId="053520DF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  <w:u w:val="single"/>
        </w:rPr>
      </w:pPr>
      <w:r w:rsidRPr="00A72E44">
        <w:rPr>
          <w:rFonts w:ascii="Arial" w:hAnsi="Arial" w:cs="Arial"/>
          <w:sz w:val="24"/>
          <w:szCs w:val="24"/>
        </w:rPr>
        <w:t>pracownika w rozumieniu art. 2 ustawy z dnia 26 czerwca 1974 r. – Kodeks pracy</w:t>
      </w:r>
      <w:r w:rsidR="00925660" w:rsidRPr="009D31A4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37AE7E1E" w14:textId="29C7A889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osobę wykonującą pracę na podstawie umowy agencyjnej, umowy zlecenia lub innej umowy o świadczenie usług, do której zgodnie z ustawą z dnia 23 kwietnia 1964 r. – Kodeks cywilny stosuje się przepisy dotyczące zlecenia albo umowy o dzieło, jeżeli umowę taką zawarła ta osoba z pracodawcą, z którym pozostaje w stosunku pracy, lub jeżeli w ramach takiej umowy wykonuje ona pracę na rzecz pracodawcy, z którym pozostaje w stosunku pracy</w:t>
      </w:r>
      <w:r w:rsidR="00AF7D4C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A72E44">
        <w:rPr>
          <w:rFonts w:ascii="Arial" w:hAnsi="Arial" w:cs="Arial"/>
          <w:sz w:val="24"/>
          <w:szCs w:val="24"/>
        </w:rPr>
        <w:t>;</w:t>
      </w:r>
    </w:p>
    <w:p w14:paraId="115EE0E5" w14:textId="42350E8F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właściciela, pełniącego funkcje kierownicze;</w:t>
      </w:r>
    </w:p>
    <w:p w14:paraId="3DB2BD92" w14:textId="77777777" w:rsid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wspólnika, w tym partnera prowadzącego regularną działalność w przedsiębiorstwie i czerpiącego z niego korzyści finansowe</w:t>
      </w:r>
    </w:p>
    <w:p w14:paraId="51B906DF" w14:textId="44E353A8" w:rsidR="00A41C47" w:rsidRPr="00A41C47" w:rsidRDefault="00A41C47" w:rsidP="0019570F">
      <w:pPr>
        <w:spacing w:after="0" w:line="276" w:lineRule="auto"/>
        <w:ind w:left="556"/>
        <w:rPr>
          <w:rFonts w:ascii="Arial" w:hAnsi="Arial" w:cs="Arial"/>
          <w:sz w:val="24"/>
          <w:szCs w:val="24"/>
        </w:rPr>
      </w:pPr>
      <w:r w:rsidRPr="00A41C47">
        <w:rPr>
          <w:rFonts w:ascii="Arial" w:hAnsi="Arial" w:cs="Arial"/>
          <w:sz w:val="24"/>
          <w:szCs w:val="24"/>
        </w:rPr>
        <w:t>Status pracownika musi być spełniony przynajmniej przez 3 miesiące przed rozpoczęciem usługi rozwojowej oraz przez cały okres trwania usługi rozwojowej, w której uczestniczy.</w:t>
      </w:r>
    </w:p>
    <w:p w14:paraId="762D72F9" w14:textId="623AAE6A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Projekcie</w:t>
      </w:r>
      <w:r w:rsidRPr="00A72E44">
        <w:rPr>
          <w:rFonts w:ascii="Arial" w:hAnsi="Arial" w:cs="Arial"/>
          <w:sz w:val="24"/>
          <w:szCs w:val="24"/>
        </w:rPr>
        <w:t xml:space="preserve"> – oznacza to </w:t>
      </w:r>
      <w:r w:rsidR="0010758D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 współfinansowany przez Unię Europejską z Europejskiego Funduszu Społecznego Plus pt.</w:t>
      </w:r>
      <w:r w:rsidR="00DE33BD" w:rsidRPr="00A72E44">
        <w:rPr>
          <w:rFonts w:ascii="Arial" w:hAnsi="Arial" w:cs="Arial"/>
          <w:sz w:val="24"/>
          <w:szCs w:val="24"/>
        </w:rPr>
        <w:t xml:space="preserve"> „</w:t>
      </w:r>
      <w:r w:rsidR="00DE33BD" w:rsidRPr="00A72E44">
        <w:rPr>
          <w:rFonts w:ascii="Arial" w:hAnsi="Arial" w:cs="Arial"/>
          <w:i/>
          <w:iCs/>
          <w:sz w:val="24"/>
          <w:szCs w:val="24"/>
        </w:rPr>
        <w:t>Przepis na rozwój 4”</w:t>
      </w:r>
      <w:r w:rsidR="00DE33BD" w:rsidRPr="00A72E44">
        <w:rPr>
          <w:rFonts w:ascii="Arial" w:hAnsi="Arial" w:cs="Arial"/>
          <w:sz w:val="24"/>
          <w:szCs w:val="24"/>
        </w:rPr>
        <w:t xml:space="preserve">, </w:t>
      </w:r>
      <w:r w:rsidRPr="00A72E44">
        <w:rPr>
          <w:rFonts w:ascii="Arial" w:hAnsi="Arial" w:cs="Arial"/>
          <w:sz w:val="24"/>
          <w:szCs w:val="24"/>
        </w:rPr>
        <w:t>realizowany przez Operatora w ramach programu regionalnego Fundusze Europejskie dla Łódzkiego 2021-2027 Priorytetu FELD.08 „Fundusze europejskie dla edukacji i kadr w Łódzkiem”, Działania FELD.08.02 „Usługi rozwojowe dla pracowników”, wybranego do dofinansowania w ramach konkursu nr</w:t>
      </w:r>
      <w:r w:rsidR="0010758D">
        <w:rPr>
          <w:rFonts w:ascii="Arial" w:hAnsi="Arial" w:cs="Arial"/>
          <w:sz w:val="24"/>
          <w:szCs w:val="24"/>
        </w:rPr>
        <w:t xml:space="preserve"> </w:t>
      </w:r>
      <w:r w:rsidR="0010758D" w:rsidRPr="0010758D">
        <w:rPr>
          <w:rFonts w:ascii="Arial" w:hAnsi="Arial" w:cs="Arial"/>
          <w:sz w:val="24"/>
          <w:szCs w:val="24"/>
        </w:rPr>
        <w:t>FELD.08.02-IZ.00-0008/23</w:t>
      </w:r>
      <w:r w:rsidRPr="00A72E44">
        <w:rPr>
          <w:rFonts w:ascii="Arial" w:hAnsi="Arial" w:cs="Arial"/>
          <w:sz w:val="24"/>
          <w:szCs w:val="24"/>
        </w:rPr>
        <w:t>;</w:t>
      </w:r>
    </w:p>
    <w:p w14:paraId="3CCCC65F" w14:textId="6E0D0E8E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bookmarkStart w:id="0" w:name="_Hlk168648567"/>
      <w:r w:rsidRPr="00A72E44">
        <w:rPr>
          <w:rFonts w:ascii="Arial" w:hAnsi="Arial" w:cs="Arial"/>
          <w:b/>
          <w:bCs/>
          <w:sz w:val="24"/>
          <w:szCs w:val="24"/>
        </w:rPr>
        <w:t xml:space="preserve">Regulaminie </w:t>
      </w:r>
      <w:r w:rsidR="00A72E44">
        <w:rPr>
          <w:rFonts w:ascii="Arial" w:hAnsi="Arial" w:cs="Arial"/>
          <w:b/>
          <w:bCs/>
          <w:sz w:val="24"/>
          <w:szCs w:val="24"/>
        </w:rPr>
        <w:t>Rekrutacji i Uczestnictwa w Projekcie</w:t>
      </w:r>
      <w:r w:rsidRPr="00A72E44">
        <w:rPr>
          <w:rFonts w:ascii="Arial" w:hAnsi="Arial" w:cs="Arial"/>
          <w:sz w:val="24"/>
          <w:szCs w:val="24"/>
        </w:rPr>
        <w:t xml:space="preserve"> </w:t>
      </w:r>
      <w:bookmarkEnd w:id="0"/>
      <w:r w:rsidRPr="00A72E44">
        <w:rPr>
          <w:rFonts w:ascii="Arial" w:hAnsi="Arial" w:cs="Arial"/>
          <w:sz w:val="24"/>
          <w:szCs w:val="24"/>
        </w:rPr>
        <w:t xml:space="preserve">– oznacza to </w:t>
      </w:r>
      <w:r w:rsidR="000E24A1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egulamin </w:t>
      </w:r>
      <w:r w:rsidR="000E24A1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ekrutacji opracowany przez Operatora na potrzeby wdrażania </w:t>
      </w:r>
      <w:r w:rsidR="00A72E44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rojektu.</w:t>
      </w:r>
    </w:p>
    <w:p w14:paraId="74903F37" w14:textId="05C6F5B5" w:rsidR="00DE33BD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Regulaminie BUR</w:t>
      </w:r>
      <w:r w:rsidRPr="00A72E44">
        <w:rPr>
          <w:rFonts w:ascii="Arial" w:hAnsi="Arial" w:cs="Arial"/>
          <w:sz w:val="24"/>
          <w:szCs w:val="24"/>
        </w:rPr>
        <w:t xml:space="preserve"> – oznacza to dokument określający zasady oraz warunki funkcjonowania Bazy oraz prawa i obowiązki użytkowników Bazy zatwierdzony przez ministra właściwego do spraw rozwoju regionalnego, dostępny na stronie:</w:t>
      </w:r>
    </w:p>
    <w:p w14:paraId="0C9E41E9" w14:textId="58AEC4E3" w:rsidR="00A72E44" w:rsidRDefault="00B120B6" w:rsidP="0019570F">
      <w:pPr>
        <w:spacing w:after="0" w:line="276" w:lineRule="auto"/>
        <w:ind w:left="1134" w:hanging="567"/>
        <w:rPr>
          <w:rFonts w:ascii="Arial" w:hAnsi="Arial" w:cs="Arial"/>
          <w:i/>
          <w:iCs/>
          <w:sz w:val="24"/>
          <w:szCs w:val="24"/>
        </w:rPr>
      </w:pPr>
      <w:hyperlink r:id="rId8" w:anchor="regulamin" w:history="1">
        <w:r w:rsidR="000E24A1" w:rsidRPr="00703B7C">
          <w:rPr>
            <w:rStyle w:val="Hipercze"/>
            <w:rFonts w:ascii="Arial" w:hAnsi="Arial" w:cs="Arial"/>
            <w:i/>
            <w:iCs/>
            <w:sz w:val="24"/>
            <w:szCs w:val="24"/>
          </w:rPr>
          <w:t>https://serwisuslugirozwojowe.parp.gov.pl/informacje-o-bazie-uslug-rozwojowych#regulamin</w:t>
        </w:r>
      </w:hyperlink>
    </w:p>
    <w:p w14:paraId="6F652092" w14:textId="5D2524ED" w:rsidR="00CA218C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i/>
          <w:iCs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Usłudze rozwojowej</w:t>
      </w:r>
      <w:r w:rsidRPr="00A72E44">
        <w:rPr>
          <w:rFonts w:ascii="Arial" w:hAnsi="Arial" w:cs="Arial"/>
          <w:sz w:val="24"/>
          <w:szCs w:val="24"/>
        </w:rPr>
        <w:t xml:space="preserve"> – usługa mająca na celu nabycie, potwierdzenie lub wzrost wiedzy, umiejętności lub kompetencji społecznych u osoby lub podmiotu w niej uczestniczących, w tym przygotowująca do uzyskania kwalifikacji, lub pozwalająca na ich rozwój.</w:t>
      </w:r>
    </w:p>
    <w:p w14:paraId="1A8F2520" w14:textId="77777777" w:rsidR="00A72E44" w:rsidRPr="00A72E44" w:rsidRDefault="00A72E44" w:rsidP="0019570F">
      <w:pPr>
        <w:pStyle w:val="Akapitzlist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</w:p>
    <w:p w14:paraId="2070A45E" w14:textId="3471D899" w:rsidR="00CA218C" w:rsidRPr="009D31A4" w:rsidRDefault="00C85B9C" w:rsidP="0019570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lastRenderedPageBreak/>
        <w:t>Strony uzgadniają, co następuje:</w:t>
      </w:r>
    </w:p>
    <w:p w14:paraId="07B24C4F" w14:textId="1BB734FA" w:rsidR="00991866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2</w:t>
      </w:r>
      <w:r w:rsidR="00CB18D3"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Przedmiot </w:t>
      </w:r>
      <w:r w:rsidR="00772AF6">
        <w:rPr>
          <w:rFonts w:ascii="Arial" w:hAnsi="Arial" w:cs="Arial"/>
          <w:b/>
          <w:bCs/>
          <w:color w:val="auto"/>
          <w:sz w:val="28"/>
          <w:szCs w:val="28"/>
        </w:rPr>
        <w:t>U</w:t>
      </w:r>
      <w:r w:rsidRPr="00D442A8">
        <w:rPr>
          <w:rFonts w:ascii="Arial" w:hAnsi="Arial" w:cs="Arial"/>
          <w:b/>
          <w:bCs/>
          <w:color w:val="auto"/>
          <w:sz w:val="28"/>
          <w:szCs w:val="28"/>
        </w:rPr>
        <w:t>mowy</w:t>
      </w:r>
    </w:p>
    <w:p w14:paraId="74C81421" w14:textId="2A358128" w:rsidR="00A41C47" w:rsidRDefault="00A41C47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41C47">
        <w:rPr>
          <w:rFonts w:ascii="Arial" w:hAnsi="Arial" w:cs="Arial"/>
          <w:sz w:val="24"/>
          <w:szCs w:val="24"/>
        </w:rPr>
        <w:t xml:space="preserve">Uczestnik Instytucjonalny oświadcza, że zapoznał się z Regulaminem </w:t>
      </w:r>
      <w:r>
        <w:rPr>
          <w:rFonts w:ascii="Arial" w:hAnsi="Arial" w:cs="Arial"/>
          <w:sz w:val="24"/>
          <w:szCs w:val="24"/>
        </w:rPr>
        <w:t>Rekrutacji i Uczestnictwa</w:t>
      </w:r>
      <w:r w:rsidRPr="00A41C47">
        <w:rPr>
          <w:rFonts w:ascii="Arial" w:hAnsi="Arial" w:cs="Arial"/>
          <w:sz w:val="24"/>
          <w:szCs w:val="24"/>
        </w:rPr>
        <w:t xml:space="preserve"> w </w:t>
      </w:r>
      <w:r>
        <w:rPr>
          <w:rFonts w:ascii="Arial" w:hAnsi="Arial" w:cs="Arial"/>
          <w:sz w:val="24"/>
          <w:szCs w:val="24"/>
        </w:rPr>
        <w:t>P</w:t>
      </w:r>
      <w:r w:rsidRPr="00A41C47">
        <w:rPr>
          <w:rFonts w:ascii="Arial" w:hAnsi="Arial" w:cs="Arial"/>
          <w:sz w:val="24"/>
          <w:szCs w:val="24"/>
        </w:rPr>
        <w:t>rojekcie nr</w:t>
      </w:r>
      <w:r>
        <w:rPr>
          <w:rFonts w:ascii="Arial" w:hAnsi="Arial" w:cs="Arial"/>
          <w:sz w:val="24"/>
          <w:szCs w:val="24"/>
        </w:rPr>
        <w:t xml:space="preserve"> </w:t>
      </w:r>
      <w:r w:rsidRPr="00A41C47">
        <w:rPr>
          <w:rFonts w:ascii="Arial" w:hAnsi="Arial" w:cs="Arial"/>
          <w:sz w:val="24"/>
          <w:szCs w:val="24"/>
        </w:rPr>
        <w:t>FELD.08.02-IZ.00-0008/23 p</w:t>
      </w:r>
      <w:r>
        <w:rPr>
          <w:rFonts w:ascii="Arial" w:hAnsi="Arial" w:cs="Arial"/>
          <w:sz w:val="24"/>
          <w:szCs w:val="24"/>
        </w:rPr>
        <w:t>n.</w:t>
      </w:r>
      <w:r w:rsidRPr="00A41C47">
        <w:rPr>
          <w:rFonts w:ascii="Arial" w:hAnsi="Arial" w:cs="Arial"/>
          <w:sz w:val="24"/>
          <w:szCs w:val="24"/>
        </w:rPr>
        <w:t xml:space="preserve"> </w:t>
      </w:r>
      <w:r w:rsidR="00EC2FA5">
        <w:rPr>
          <w:rFonts w:ascii="Arial" w:hAnsi="Arial" w:cs="Arial"/>
          <w:sz w:val="24"/>
          <w:szCs w:val="24"/>
        </w:rPr>
        <w:t xml:space="preserve">              </w:t>
      </w:r>
      <w:r w:rsidRPr="00A41C47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>Przepis na Rozwój 4</w:t>
      </w:r>
      <w:r w:rsidRPr="00A41C47">
        <w:rPr>
          <w:rFonts w:ascii="Arial" w:hAnsi="Arial" w:cs="Arial"/>
          <w:sz w:val="24"/>
          <w:szCs w:val="24"/>
        </w:rPr>
        <w:t>” oraz oświadcza, że postanowienia Regulaminu są dla niego jasne i zrozumiałe oraz zobowiązuje się do ich przestrzegania.</w:t>
      </w:r>
    </w:p>
    <w:p w14:paraId="6274361E" w14:textId="24C45987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Na warunkach określonych w niniejszej Umowie, Operator przyznaje UI dofinansowanie do zakupu usług rozwojowych rozliczanych z wykorzystaniem </w:t>
      </w:r>
      <w:r w:rsidR="00EC2FA5">
        <w:rPr>
          <w:rFonts w:ascii="Arial" w:hAnsi="Arial" w:cs="Arial"/>
          <w:sz w:val="24"/>
          <w:szCs w:val="24"/>
        </w:rPr>
        <w:t>b</w:t>
      </w:r>
      <w:r w:rsidRPr="00A72E44">
        <w:rPr>
          <w:rFonts w:ascii="Arial" w:hAnsi="Arial" w:cs="Arial"/>
          <w:sz w:val="24"/>
          <w:szCs w:val="24"/>
        </w:rPr>
        <w:t xml:space="preserve">onów </w:t>
      </w:r>
      <w:r w:rsidR="00EC2FA5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>ozwojowych, w łącznej kwocie wynoszącej ....................</w:t>
      </w:r>
      <w:r w:rsidR="00D442A8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PLN (słownie:</w:t>
      </w:r>
      <w:r w:rsidR="00F04020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..............................................................).</w:t>
      </w:r>
    </w:p>
    <w:p w14:paraId="16CE6868" w14:textId="77777777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Dofinansowanie udzielone jest w ramach Projektu i zawiera się w przyznanych bonach rozwojowych.</w:t>
      </w:r>
    </w:p>
    <w:p w14:paraId="635F5D72" w14:textId="739CA675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Całkowite koszty usług rozwojowych z wykorzystaniem bonów rozwojowych zostaną ustalone w chwili wyboru danej usługi rozwojowej przez U</w:t>
      </w:r>
      <w:r w:rsidR="00EC2FA5">
        <w:rPr>
          <w:rFonts w:ascii="Arial" w:hAnsi="Arial" w:cs="Arial"/>
          <w:sz w:val="24"/>
          <w:szCs w:val="24"/>
        </w:rPr>
        <w:t xml:space="preserve">czestnika Instytucjonalnego </w:t>
      </w:r>
      <w:r w:rsidRPr="00A72E44">
        <w:rPr>
          <w:rFonts w:ascii="Arial" w:hAnsi="Arial" w:cs="Arial"/>
          <w:sz w:val="24"/>
          <w:szCs w:val="24"/>
        </w:rPr>
        <w:t xml:space="preserve">z zachowaniem postanowień niniejszej </w:t>
      </w:r>
      <w:r w:rsidR="00F935A7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>mowy oraz Regulaminu</w:t>
      </w:r>
      <w:r w:rsidR="00F935A7">
        <w:rPr>
          <w:rFonts w:ascii="Arial" w:hAnsi="Arial" w:cs="Arial"/>
          <w:sz w:val="24"/>
          <w:szCs w:val="24"/>
        </w:rPr>
        <w:t xml:space="preserve"> Rekrutacji i Uczestnictwa w Projekcie</w:t>
      </w:r>
      <w:r w:rsidRPr="00A72E44">
        <w:rPr>
          <w:rFonts w:ascii="Arial" w:hAnsi="Arial" w:cs="Arial"/>
          <w:sz w:val="24"/>
          <w:szCs w:val="24"/>
        </w:rPr>
        <w:t>.</w:t>
      </w:r>
    </w:p>
    <w:p w14:paraId="7FDB43B1" w14:textId="73B9E896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Dokonanie przez UI wyboru usług rozwojowych, których koszty w przeliczeniu na jedną godzinę przekraczają limity określone w Regulaminie</w:t>
      </w:r>
      <w:r w:rsidR="00F935A7">
        <w:rPr>
          <w:rFonts w:ascii="Arial" w:hAnsi="Arial" w:cs="Arial"/>
          <w:sz w:val="24"/>
          <w:szCs w:val="24"/>
        </w:rPr>
        <w:t xml:space="preserve"> Rekrutacji i Uczestnictwa w Projekcie</w:t>
      </w:r>
      <w:r w:rsidRPr="00A72E44">
        <w:rPr>
          <w:rFonts w:ascii="Arial" w:hAnsi="Arial" w:cs="Arial"/>
          <w:sz w:val="24"/>
          <w:szCs w:val="24"/>
        </w:rPr>
        <w:t xml:space="preserve">, nie stanowią podstawy do zwiększenia </w:t>
      </w:r>
      <w:r w:rsidR="00D60BA5">
        <w:rPr>
          <w:rFonts w:ascii="Arial" w:hAnsi="Arial" w:cs="Arial"/>
          <w:sz w:val="24"/>
          <w:szCs w:val="24"/>
        </w:rPr>
        <w:t>D</w:t>
      </w:r>
      <w:r w:rsidRPr="00A72E44">
        <w:rPr>
          <w:rFonts w:ascii="Arial" w:hAnsi="Arial" w:cs="Arial"/>
          <w:sz w:val="24"/>
          <w:szCs w:val="24"/>
        </w:rPr>
        <w:t>ofinansowania.</w:t>
      </w:r>
    </w:p>
    <w:p w14:paraId="61587D5C" w14:textId="3410F41C" w:rsidR="00A72E44" w:rsidRDefault="00521F60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Przedsiębiorstwo</w:t>
      </w:r>
      <w:r w:rsidR="00C85B9C" w:rsidRPr="00A72E44">
        <w:rPr>
          <w:rFonts w:ascii="Arial" w:hAnsi="Arial" w:cs="Arial"/>
          <w:sz w:val="24"/>
          <w:szCs w:val="24"/>
        </w:rPr>
        <w:t xml:space="preserve"> oświadcza, że spełnia warunki uznania go za mikro, małego</w:t>
      </w:r>
      <w:r>
        <w:rPr>
          <w:rFonts w:ascii="Arial" w:hAnsi="Arial" w:cs="Arial"/>
          <w:sz w:val="24"/>
          <w:szCs w:val="24"/>
        </w:rPr>
        <w:t xml:space="preserve">, </w:t>
      </w:r>
      <w:r w:rsidR="00C85B9C" w:rsidRPr="00A72E44">
        <w:rPr>
          <w:rFonts w:ascii="Arial" w:hAnsi="Arial" w:cs="Arial"/>
          <w:sz w:val="24"/>
          <w:szCs w:val="24"/>
        </w:rPr>
        <w:t>średniego</w:t>
      </w:r>
      <w:r>
        <w:rPr>
          <w:rFonts w:ascii="Arial" w:hAnsi="Arial" w:cs="Arial"/>
          <w:sz w:val="24"/>
          <w:szCs w:val="24"/>
        </w:rPr>
        <w:t xml:space="preserve"> lub dużego</w:t>
      </w:r>
      <w:r w:rsidR="00C85B9C" w:rsidRPr="00A72E44">
        <w:rPr>
          <w:rFonts w:ascii="Arial" w:hAnsi="Arial" w:cs="Arial"/>
          <w:sz w:val="24"/>
          <w:szCs w:val="24"/>
        </w:rPr>
        <w:t xml:space="preserve"> </w:t>
      </w:r>
      <w:r w:rsidR="00E257B2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 xml:space="preserve">rzedsiębiorcę w rozumieniu art. 2 załącznika nr I do rozporządzenia Komisji (UE) nr 651/2014 z dnia 17 czerwca 2014 r. Uznające niektóre rodzaje </w:t>
      </w:r>
      <w:r w:rsidR="00C85B9C" w:rsidRPr="00521F60">
        <w:rPr>
          <w:rFonts w:ascii="Arial" w:hAnsi="Arial" w:cs="Arial"/>
          <w:sz w:val="24"/>
          <w:szCs w:val="24"/>
        </w:rPr>
        <w:t>pomocy za zgodne ze wspólnym rynkiem w zastosowaniu</w:t>
      </w:r>
      <w:r w:rsidRPr="00521F60">
        <w:rPr>
          <w:rFonts w:ascii="Arial" w:hAnsi="Arial" w:cs="Arial"/>
          <w:sz w:val="24"/>
          <w:szCs w:val="24"/>
        </w:rPr>
        <w:t xml:space="preserve"> art. 2 ust. 2 rozporządzenia Komisji (UE) Nr 2023/2831 z dn. 13 grudnia 2023 r. w sprawie stosowania art. 107 i 108 Traktatu o funkcjonowaniu Unii Europejskiej do pomocy de minimis</w:t>
      </w:r>
      <w:r w:rsidR="00C85B9C" w:rsidRPr="00521F60">
        <w:rPr>
          <w:rFonts w:ascii="Arial" w:hAnsi="Arial" w:cs="Arial"/>
          <w:sz w:val="24"/>
          <w:szCs w:val="24"/>
        </w:rPr>
        <w:t>).</w:t>
      </w:r>
    </w:p>
    <w:p w14:paraId="2EF74C54" w14:textId="455827F7" w:rsidR="00E55678" w:rsidRP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Dofinansowanie przyznane </w:t>
      </w:r>
      <w:r w:rsidR="003A039E" w:rsidRPr="00A72E44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rzedsiębiorcy w ramach bonów rozwojowych stanowi dla </w:t>
      </w:r>
      <w:r w:rsidR="003A039E" w:rsidRPr="00A72E44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rzedsiębiorcy pomoc </w:t>
      </w:r>
      <w:r w:rsidRPr="00A72E44">
        <w:rPr>
          <w:rFonts w:ascii="Arial" w:hAnsi="Arial" w:cs="Arial"/>
          <w:i/>
          <w:iCs/>
          <w:sz w:val="24"/>
          <w:szCs w:val="24"/>
        </w:rPr>
        <w:t>de minimis.</w:t>
      </w:r>
    </w:p>
    <w:p w14:paraId="62320810" w14:textId="2D09C450" w:rsidR="00841367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3 Warunki udzielania dofinansowania</w:t>
      </w:r>
    </w:p>
    <w:p w14:paraId="1F17906D" w14:textId="7C5287CC" w:rsid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UI zobowiązuje się do wpłaty wkładu prywatnego w wysokości ………………… (słownie: ……………………………………………………) PLN na rachunek bankowy Operatora nr </w:t>
      </w:r>
      <w:r w:rsidR="00EF6C1D" w:rsidRPr="00EF6C1D">
        <w:rPr>
          <w:rFonts w:ascii="Arial" w:hAnsi="Arial" w:cs="Arial"/>
          <w:sz w:val="24"/>
          <w:szCs w:val="24"/>
        </w:rPr>
        <w:t>97 1140 1108 0000 2392 2700 1032</w:t>
      </w:r>
      <w:r w:rsidR="00EF6C1D">
        <w:rPr>
          <w:rFonts w:ascii="Arial" w:hAnsi="Arial" w:cs="Arial"/>
          <w:sz w:val="24"/>
          <w:szCs w:val="24"/>
        </w:rPr>
        <w:t xml:space="preserve">, </w:t>
      </w:r>
      <w:r w:rsidRPr="00A72E44">
        <w:rPr>
          <w:rFonts w:ascii="Arial" w:hAnsi="Arial" w:cs="Arial"/>
          <w:sz w:val="24"/>
          <w:szCs w:val="24"/>
        </w:rPr>
        <w:t xml:space="preserve">w terminie do 5 dni roboczych od dnia zawarcia niniejszej Umowy. Za dzień dokonania wpłaty uznaje się datę uznania rachunku bankowego Operatora. W przypadku, gdy </w:t>
      </w:r>
      <w:r w:rsidRPr="00A72E44">
        <w:rPr>
          <w:rFonts w:ascii="Arial" w:hAnsi="Arial" w:cs="Arial"/>
          <w:sz w:val="24"/>
          <w:szCs w:val="24"/>
        </w:rPr>
        <w:lastRenderedPageBreak/>
        <w:t>termin rozpoczęcia usługi rozwojowej przypada wcześniej, wkład prywatny należy wpłacić najpóźniej w dniu poprzedzającym dzień rozpoczęcia korzystania z usługi rozwojowej.</w:t>
      </w:r>
    </w:p>
    <w:p w14:paraId="12923566" w14:textId="65E68953" w:rsid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Kwota dofinansowania o której mowa w § 2 ust. </w:t>
      </w:r>
      <w:r w:rsidR="00D60BA5">
        <w:rPr>
          <w:rFonts w:ascii="Arial" w:hAnsi="Arial" w:cs="Arial"/>
          <w:sz w:val="24"/>
          <w:szCs w:val="24"/>
        </w:rPr>
        <w:t>2</w:t>
      </w:r>
      <w:r w:rsidRPr="00A72E44">
        <w:rPr>
          <w:rFonts w:ascii="Arial" w:hAnsi="Arial" w:cs="Arial"/>
          <w:sz w:val="24"/>
          <w:szCs w:val="24"/>
        </w:rPr>
        <w:t xml:space="preserve"> oraz kwota wkładu</w:t>
      </w:r>
      <w:r w:rsidR="006B59B4">
        <w:rPr>
          <w:rFonts w:ascii="Arial" w:hAnsi="Arial" w:cs="Arial"/>
          <w:sz w:val="24"/>
          <w:szCs w:val="24"/>
        </w:rPr>
        <w:t>,</w:t>
      </w:r>
      <w:r w:rsidRPr="00A72E44">
        <w:rPr>
          <w:rFonts w:ascii="Arial" w:hAnsi="Arial" w:cs="Arial"/>
          <w:sz w:val="24"/>
          <w:szCs w:val="24"/>
        </w:rPr>
        <w:t xml:space="preserve"> o którym mowa w</w:t>
      </w:r>
      <w:r w:rsidR="00D60BA5" w:rsidRPr="00A72E44">
        <w:rPr>
          <w:rFonts w:ascii="Arial" w:hAnsi="Arial" w:cs="Arial"/>
          <w:sz w:val="24"/>
          <w:szCs w:val="24"/>
        </w:rPr>
        <w:t xml:space="preserve"> § </w:t>
      </w:r>
      <w:r w:rsidR="00D60BA5">
        <w:rPr>
          <w:rFonts w:ascii="Arial" w:hAnsi="Arial" w:cs="Arial"/>
          <w:sz w:val="24"/>
          <w:szCs w:val="24"/>
        </w:rPr>
        <w:t>3</w:t>
      </w:r>
      <w:r w:rsidR="00D60BA5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ust. 1 stanowią iloczyn liczby zamówionych bonów rozwojowych tj. .................... i wartości nominalnej, tj. 100,00 PLN.</w:t>
      </w:r>
    </w:p>
    <w:p w14:paraId="2C1723B4" w14:textId="63BE3207" w:rsidR="002940FD" w:rsidRP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przypadku, gdy wpłacona kwota wkładu własnego nie będzie zgodna ze wskazaną w ust. 1, tj.:</w:t>
      </w:r>
    </w:p>
    <w:p w14:paraId="4142B6D3" w14:textId="627547BE" w:rsidR="002940FD" w:rsidRPr="00A72E44" w:rsidRDefault="00C85B9C" w:rsidP="0019570F">
      <w:pPr>
        <w:pStyle w:val="Akapitzlist"/>
        <w:numPr>
          <w:ilvl w:val="0"/>
          <w:numId w:val="2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będzie niższa – UI zostanie wezwany do dokonania dopłaty brakującej kwoty w terminie 3 dni roboczych;</w:t>
      </w:r>
    </w:p>
    <w:p w14:paraId="16D65646" w14:textId="77777777" w:rsidR="00A72E44" w:rsidRDefault="00C85B9C" w:rsidP="0019570F">
      <w:pPr>
        <w:pStyle w:val="Akapitzlist"/>
        <w:numPr>
          <w:ilvl w:val="0"/>
          <w:numId w:val="2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będzie wyższa – nadpłata zostanie zwrócona niezwłocznie przez Operatora bonów na rachunek bankowy UI.</w:t>
      </w:r>
    </w:p>
    <w:p w14:paraId="3D742049" w14:textId="216A4BEC" w:rsidR="005B5809" w:rsidRP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 przypadku, gdy UI ostatecznie nie dokona poprawnej wpłaty w terminie, o którym mowa w ust. 1 i </w:t>
      </w:r>
      <w:r w:rsidR="00D60BA5">
        <w:rPr>
          <w:rFonts w:ascii="Arial" w:hAnsi="Arial" w:cs="Arial"/>
          <w:sz w:val="24"/>
          <w:szCs w:val="24"/>
        </w:rPr>
        <w:t>3</w:t>
      </w:r>
      <w:r w:rsidRPr="00A72E44">
        <w:rPr>
          <w:rFonts w:ascii="Arial" w:hAnsi="Arial" w:cs="Arial"/>
          <w:sz w:val="24"/>
          <w:szCs w:val="24"/>
        </w:rPr>
        <w:t xml:space="preserve"> oznacza to rezygnację UI z otrzymania dofinansowania do usług rozwojowych, tym samym niniejsza Umowa wygasa, a kwota wpłacona tytułem wkładu własnego podlega zwrotowi na rachunek UI w terminie bez zbędnej zwłoki.</w:t>
      </w:r>
    </w:p>
    <w:p w14:paraId="1E3B1EA5" w14:textId="5D1365EC" w:rsidR="00841367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4 Przeznaczenie i kwalifikowalność bonów rozwojowych</w:t>
      </w:r>
    </w:p>
    <w:p w14:paraId="69C73B53" w14:textId="77777777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Bony rozwojowe można wykorzystać wyłącznie na usługi rozwojowe wybrane z BUR.</w:t>
      </w:r>
    </w:p>
    <w:p w14:paraId="05BB3BF4" w14:textId="570FE2C0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UI zobowiązuje się do zapewnienia uczestnictwa pracowników w usługach rozwojowych zgodnie ze złożonym i zaakceptowanym zakresem danych osobowych stanowiącym </w:t>
      </w:r>
      <w:r w:rsidR="00531EF5">
        <w:rPr>
          <w:rFonts w:ascii="Arial" w:hAnsi="Arial" w:cs="Arial"/>
          <w:sz w:val="24"/>
          <w:szCs w:val="24"/>
        </w:rPr>
        <w:t>Z</w:t>
      </w:r>
      <w:r w:rsidRPr="00A72E44">
        <w:rPr>
          <w:rFonts w:ascii="Arial" w:hAnsi="Arial" w:cs="Arial"/>
          <w:sz w:val="24"/>
          <w:szCs w:val="24"/>
        </w:rPr>
        <w:t xml:space="preserve">ałącznik nr </w:t>
      </w:r>
      <w:r w:rsidR="00531EF5">
        <w:rPr>
          <w:rFonts w:ascii="Arial" w:hAnsi="Arial" w:cs="Arial"/>
          <w:sz w:val="24"/>
          <w:szCs w:val="24"/>
        </w:rPr>
        <w:t>2</w:t>
      </w:r>
    </w:p>
    <w:p w14:paraId="0835DC36" w14:textId="796D83D4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Pracownik delegowany na usługę rozwojową musi spełniać warunki określone w § 1 pkt </w:t>
      </w:r>
      <w:r w:rsidR="001170D6">
        <w:rPr>
          <w:rFonts w:ascii="Arial" w:hAnsi="Arial" w:cs="Arial"/>
          <w:sz w:val="24"/>
          <w:szCs w:val="24"/>
        </w:rPr>
        <w:t>10</w:t>
      </w:r>
      <w:r w:rsidRPr="00A72E44">
        <w:rPr>
          <w:rFonts w:ascii="Arial" w:hAnsi="Arial" w:cs="Arial"/>
          <w:sz w:val="24"/>
          <w:szCs w:val="24"/>
        </w:rPr>
        <w:t xml:space="preserve"> u tego samego UI w trakcie całej usługi rozwojowej, w której uczestniczy. Utrata statusu pracownika w trakcie uczestnictwa w </w:t>
      </w:r>
      <w:r w:rsidR="00E257B2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rojekcie wyłącza możliwość jego udziału w usłudze rozwojowej, a poniesione przez UI koszty dotyczące przedmiotowego pracownika obciążają w całości UI. UI reguluje samodzielnie kwestie związane z zobowiązaniem pracownika do korzystania z usługi rozwojowej.</w:t>
      </w:r>
    </w:p>
    <w:p w14:paraId="2AB2848B" w14:textId="662DC02D" w:rsidR="00841367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Najpóźniej </w:t>
      </w:r>
      <w:r w:rsidR="00A41C47">
        <w:rPr>
          <w:rFonts w:ascii="Arial" w:hAnsi="Arial" w:cs="Arial"/>
          <w:sz w:val="24"/>
          <w:szCs w:val="24"/>
        </w:rPr>
        <w:t>na 5</w:t>
      </w:r>
      <w:r w:rsidRPr="00A72E44">
        <w:rPr>
          <w:rFonts w:ascii="Arial" w:hAnsi="Arial" w:cs="Arial"/>
          <w:sz w:val="24"/>
          <w:szCs w:val="24"/>
        </w:rPr>
        <w:t xml:space="preserve"> dni</w:t>
      </w:r>
      <w:r w:rsidR="00A41C47">
        <w:rPr>
          <w:rFonts w:ascii="Arial" w:hAnsi="Arial" w:cs="Arial"/>
          <w:sz w:val="24"/>
          <w:szCs w:val="24"/>
        </w:rPr>
        <w:t xml:space="preserve"> roboczych przed</w:t>
      </w:r>
      <w:r w:rsidRPr="00A72E44">
        <w:rPr>
          <w:rFonts w:ascii="Arial" w:hAnsi="Arial" w:cs="Arial"/>
          <w:sz w:val="24"/>
          <w:szCs w:val="24"/>
        </w:rPr>
        <w:t xml:space="preserve"> rozpoczę</w:t>
      </w:r>
      <w:r w:rsidR="00A41C47">
        <w:rPr>
          <w:rFonts w:ascii="Arial" w:hAnsi="Arial" w:cs="Arial"/>
          <w:sz w:val="24"/>
          <w:szCs w:val="24"/>
        </w:rPr>
        <w:t>ciem</w:t>
      </w:r>
      <w:r w:rsidRPr="00A72E44">
        <w:rPr>
          <w:rFonts w:ascii="Arial" w:hAnsi="Arial" w:cs="Arial"/>
          <w:sz w:val="24"/>
          <w:szCs w:val="24"/>
        </w:rPr>
        <w:t xml:space="preserve"> udziału w usłudze rozwojowej UI zobowiązuje się przedłożyć do Operatora:</w:t>
      </w:r>
    </w:p>
    <w:p w14:paraId="0AD72524" w14:textId="38A47786" w:rsidR="00A72E44" w:rsidRDefault="00C85B9C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zakres danych nt. uczestników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rojektów współfinansowanych z EFS+ oraz podmiotów obejmowanych wsparciem gromadzonych w CST2021 stanowiący </w:t>
      </w:r>
      <w:r w:rsidR="00A41C47">
        <w:rPr>
          <w:rFonts w:ascii="Arial" w:hAnsi="Arial" w:cs="Arial"/>
          <w:sz w:val="24"/>
          <w:szCs w:val="24"/>
        </w:rPr>
        <w:t>Z</w:t>
      </w:r>
      <w:r w:rsidRPr="00A72E44">
        <w:rPr>
          <w:rFonts w:ascii="Arial" w:hAnsi="Arial" w:cs="Arial"/>
          <w:sz w:val="24"/>
          <w:szCs w:val="24"/>
        </w:rPr>
        <w:t>ałącznik n</w:t>
      </w:r>
      <w:r w:rsidR="00A41C47">
        <w:rPr>
          <w:rFonts w:ascii="Arial" w:hAnsi="Arial" w:cs="Arial"/>
          <w:sz w:val="24"/>
          <w:szCs w:val="24"/>
        </w:rPr>
        <w:t>r 2</w:t>
      </w:r>
      <w:r w:rsidRPr="00A72E44">
        <w:rPr>
          <w:rFonts w:ascii="Arial" w:hAnsi="Arial" w:cs="Arial"/>
          <w:sz w:val="24"/>
          <w:szCs w:val="24"/>
        </w:rPr>
        <w:t>,</w:t>
      </w:r>
    </w:p>
    <w:p w14:paraId="296BB0BA" w14:textId="5F874273" w:rsidR="00A72E44" w:rsidRDefault="00C85B9C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dokumenty potwierdzające fakt zatrudnienia/świadczenia pracy w odniesieniu do każdego z </w:t>
      </w:r>
      <w:r w:rsidR="00A41C47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czestników </w:t>
      </w:r>
      <w:r w:rsidR="00A41C47">
        <w:rPr>
          <w:rFonts w:ascii="Arial" w:hAnsi="Arial" w:cs="Arial"/>
          <w:sz w:val="24"/>
          <w:szCs w:val="24"/>
        </w:rPr>
        <w:t xml:space="preserve">Ostatecznych w formie, wymiarze, terminie i na </w:t>
      </w:r>
      <w:r w:rsidR="00A41C47">
        <w:rPr>
          <w:rFonts w:ascii="Arial" w:hAnsi="Arial" w:cs="Arial"/>
          <w:sz w:val="24"/>
          <w:szCs w:val="24"/>
        </w:rPr>
        <w:lastRenderedPageBreak/>
        <w:t>terytorium określonych w Regulaminie w odniesieniu do każdego z Uczestników Ostatecznych</w:t>
      </w:r>
      <w:r w:rsidR="001170D6">
        <w:rPr>
          <w:rFonts w:ascii="Arial" w:hAnsi="Arial" w:cs="Arial"/>
          <w:sz w:val="24"/>
          <w:szCs w:val="24"/>
        </w:rPr>
        <w:t>.</w:t>
      </w:r>
    </w:p>
    <w:p w14:paraId="223F3F7A" w14:textId="2DA1B00B" w:rsidR="00A41C47" w:rsidRDefault="00A41C47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przypadku, gdy pracownik nie wykonuje pracy na terenie województwa łódzkiego lub nie wynika to z przedstawionych dokumentów zatrudnieniowych – dodatkowo dokumenty potwierdzające: miejsce zamieszkania lub miejsce nauki.</w:t>
      </w:r>
    </w:p>
    <w:p w14:paraId="26D43CBD" w14:textId="5730FA33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Przedsiębiorca w dniu zawarcia </w:t>
      </w:r>
      <w:r w:rsidR="00772AF6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mowy oraz w trakcie korzystania z usług rozwojowych nie może mieć zawieszonej działalności gospodarczej. Przedsiębiorca, który zawiesi swoją działalność gospodarczą, nie może korzystać ze wsparcia w ramach </w:t>
      </w:r>
      <w:r w:rsidR="00D442A8" w:rsidRPr="00A72E44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rojektu. Koszty poniesione przez </w:t>
      </w:r>
      <w:r w:rsidR="00163FB2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rzedsiębiorcę, który zawiesi działalność gospodarczą w trakcie korzystania z usług rozwojowych obciążają go w całości.</w:t>
      </w:r>
    </w:p>
    <w:p w14:paraId="44CC2CEE" w14:textId="33CEFD32" w:rsidR="00841367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Bony rozwojowe nie mogą być przeznaczone na usługę rozwojową, która:</w:t>
      </w:r>
    </w:p>
    <w:p w14:paraId="6F00E4D6" w14:textId="5933C4EB" w:rsidR="00A72E44" w:rsidRPr="00573944" w:rsidRDefault="00C85B9C" w:rsidP="0019570F">
      <w:pPr>
        <w:pStyle w:val="Akapitzlist"/>
        <w:numPr>
          <w:ilvl w:val="0"/>
          <w:numId w:val="2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została sfinansowana w ramach wsparcia realizowanego w Programie </w:t>
      </w:r>
      <w:r w:rsidR="00573944" w:rsidRPr="00573944">
        <w:rPr>
          <w:rFonts w:ascii="Arial" w:hAnsi="Arial" w:cs="Arial"/>
          <w:sz w:val="24"/>
          <w:szCs w:val="24"/>
        </w:rPr>
        <w:t xml:space="preserve">Fundusze Europejskie dla Łódzkiego 2021-2027 </w:t>
      </w:r>
      <w:r w:rsidRPr="00573944">
        <w:rPr>
          <w:rFonts w:ascii="Arial" w:hAnsi="Arial" w:cs="Arial"/>
          <w:sz w:val="24"/>
          <w:szCs w:val="24"/>
        </w:rPr>
        <w:t xml:space="preserve"> (w zakresie zielonych kompetencji, w tym kompetencji niezbędnych do pracy w sektorze zielonej gospodarki oraz zarządzania różnorodnością/wiekiem)</w:t>
      </w:r>
      <w:r w:rsidR="00E55678" w:rsidRPr="009D31A4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4B769AFE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na rzecz swoich pracowników;</w:t>
      </w:r>
    </w:p>
    <w:p w14:paraId="6BA85FBE" w14:textId="676C93FF" w:rsidR="00841367" w:rsidRP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podmiot, z którym UI są powiązani kapitałowo lub osobowo, przy czym przez powiązania kapitałowe lub osobowe rozumie się w szczególności:</w:t>
      </w:r>
    </w:p>
    <w:p w14:paraId="55D42CFA" w14:textId="6CFAB9B4" w:rsidR="00841367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udział w spółce jako wspólnik spółki cywilnej lub spółki osobowej,</w:t>
      </w:r>
    </w:p>
    <w:p w14:paraId="420BF489" w14:textId="54D4E34D" w:rsidR="002E45EB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posiadanie co najmniej 10% udziałów lub akcji spółki, o ile niższy próg nie wynika z przepisów prawa, </w:t>
      </w:r>
    </w:p>
    <w:p w14:paraId="1CE0362B" w14:textId="5A9CD6CD" w:rsidR="00841367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pełnienie funkcji członka organu nadzorczego lub zarządzającego, prokurenta lub pełnomocnika,</w:t>
      </w:r>
    </w:p>
    <w:p w14:paraId="3685A8A5" w14:textId="6F369F81" w:rsid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pozostawanie w stosunku prawnym lub faktycznym, który może budzić uzasadnione wątpliwości co do bezstronności w wyborze </w:t>
      </w:r>
      <w:r w:rsidR="003A039E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 xml:space="preserve">, w szczególności: </w:t>
      </w:r>
      <w:r w:rsidR="003B335C">
        <w:rPr>
          <w:rFonts w:ascii="Arial" w:hAnsi="Arial" w:cs="Arial"/>
          <w:sz w:val="24"/>
          <w:szCs w:val="24"/>
        </w:rPr>
        <w:br/>
      </w:r>
      <w:r w:rsidRPr="009D31A4">
        <w:sym w:font="Symbol" w:char="F02D"/>
      </w:r>
      <w:r w:rsidRPr="00A72E44">
        <w:rPr>
          <w:rFonts w:ascii="Arial" w:hAnsi="Arial" w:cs="Arial"/>
          <w:sz w:val="24"/>
          <w:szCs w:val="24"/>
        </w:rPr>
        <w:t xml:space="preserve"> pozostawanie w związku małżeńskim, w stosunku pokrewieństwa lub powinowactwa w linii prostej, pokrewieństwa lub powinowactwa drugiego stopnia w linii bocznej lub w stosunku przysposobienia, opieki lub kurateli;</w:t>
      </w:r>
    </w:p>
    <w:p w14:paraId="3A08727E" w14:textId="7E16C94B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pełniący funkcję operatora lub partnera w danym projekcie PSF albo przez podmiot powiązany z operatorem lub partnerem kapitałowo lub osobowo</w:t>
      </w:r>
      <w:r w:rsidR="003B335C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A72E44">
        <w:rPr>
          <w:rFonts w:ascii="Arial" w:hAnsi="Arial" w:cs="Arial"/>
          <w:sz w:val="24"/>
          <w:szCs w:val="24"/>
        </w:rPr>
        <w:t>;</w:t>
      </w:r>
    </w:p>
    <w:p w14:paraId="006098B6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obejmuje wzajemne świadczenie usług w danym PSF o zbliżonej tematyce przez dostawców usług, którzy delegują na usługi siebie oraz swoich pracowników i korzystają z dofinansowania, a następnie świadczą usługi w </w:t>
      </w:r>
      <w:r w:rsidRPr="00A72E44">
        <w:rPr>
          <w:rFonts w:ascii="Arial" w:hAnsi="Arial" w:cs="Arial"/>
          <w:sz w:val="24"/>
          <w:szCs w:val="24"/>
        </w:rPr>
        <w:lastRenderedPageBreak/>
        <w:t>zakresie tej samej tematyki dla przedsiębiorcy, który wcześniej występował w roli dostawcy tych usług;</w:t>
      </w:r>
    </w:p>
    <w:p w14:paraId="040DEE75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pełniący funkcję operatora PSF lub partnera operatora w którymkolwiek programie regionalnym lub FERS;</w:t>
      </w:r>
    </w:p>
    <w:p w14:paraId="4BD5F2F1" w14:textId="54EADD20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jest świadczona przez podmiot będący jednocześnie podmiotem korzystającym z usług rozwojowych o zbliżonej tematyce w ramach danego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 PSF;</w:t>
      </w:r>
    </w:p>
    <w:p w14:paraId="7E569740" w14:textId="072B13A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obejmuje koszty niezwiązane bezpośrednio z usługą rozwojową, w szczególności koszty środków trwałych przekazywanych UI lub ich pracownikom, koszty dojazdu i zakwaterowania, z wyłączeniem kosztów związanych z pokryciem specyficznych potrzeb osób z niepełnosprawnościami, które mogą zostać sfinansowane w ramach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 PSF w ramach mechanizmu racjonalnych usprawnień, o którym mowa w Wytycznych dotyczących realizacji zasad równościowych w ramach funduszy unijnych na lata 2021-2027;</w:t>
      </w:r>
    </w:p>
    <w:p w14:paraId="3CE1C226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dotyczy kosztów usługi rozwojowej, której obowiązek przeprowadzenia na zajmowanym stanowisku pracy wynika z odrębnych przepisów prawa (np. wstępne i okresowe szkolenia z zakresu bezpieczeństwa i higieny pracy, szkolenia okresowe potwierdzające kwalifikacje na zajmowanym stanowisku pracy);</w:t>
      </w:r>
    </w:p>
    <w:p w14:paraId="5C429D26" w14:textId="1266C6E3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jest usługą świadczoną w formach uznanych za niekwalifikowalne (tj. w formach wskazanych w </w:t>
      </w:r>
      <w:r w:rsidR="00E257B2">
        <w:rPr>
          <w:rFonts w:ascii="Arial" w:hAnsi="Arial" w:cs="Arial"/>
          <w:sz w:val="24"/>
          <w:szCs w:val="24"/>
        </w:rPr>
        <w:t>Regulaminie Rekrutacji i Uczestnictwa w Projekcie  „Przepis na Rozwój 4”</w:t>
      </w:r>
      <w:r w:rsidR="00391DD1">
        <w:rPr>
          <w:rFonts w:ascii="Arial" w:hAnsi="Arial" w:cs="Arial"/>
          <w:sz w:val="24"/>
          <w:szCs w:val="24"/>
        </w:rPr>
        <w:t xml:space="preserve"> w </w:t>
      </w:r>
      <w:r w:rsidR="00391DD1" w:rsidRPr="00391DD1">
        <w:rPr>
          <w:rFonts w:ascii="Arial" w:hAnsi="Arial" w:cs="Arial"/>
          <w:sz w:val="24"/>
          <w:szCs w:val="24"/>
        </w:rPr>
        <w:t>§</w:t>
      </w:r>
      <w:r w:rsidR="00391DD1">
        <w:rPr>
          <w:rFonts w:ascii="Arial" w:hAnsi="Arial" w:cs="Arial"/>
          <w:sz w:val="24"/>
          <w:szCs w:val="24"/>
        </w:rPr>
        <w:t>1 pkt. 3</w:t>
      </w:r>
      <w:r w:rsidR="00376C2E">
        <w:rPr>
          <w:rFonts w:ascii="Arial" w:hAnsi="Arial" w:cs="Arial"/>
          <w:sz w:val="24"/>
          <w:szCs w:val="24"/>
        </w:rPr>
        <w:t>5, lit.b</w:t>
      </w:r>
      <w:r w:rsidRPr="00A72E44">
        <w:rPr>
          <w:rFonts w:ascii="Arial" w:hAnsi="Arial" w:cs="Arial"/>
          <w:sz w:val="24"/>
          <w:szCs w:val="24"/>
        </w:rPr>
        <w:t>).</w:t>
      </w:r>
    </w:p>
    <w:p w14:paraId="71C8F96B" w14:textId="39C3903F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Okres ważności bonu rozwojowego określa Regulamin</w:t>
      </w:r>
      <w:r w:rsidR="003A039E" w:rsidRPr="00A72E44">
        <w:rPr>
          <w:rFonts w:ascii="Arial" w:hAnsi="Arial" w:cs="Arial"/>
          <w:sz w:val="24"/>
          <w:szCs w:val="24"/>
        </w:rPr>
        <w:t xml:space="preserve"> </w:t>
      </w:r>
      <w:r w:rsidR="00996A1E" w:rsidRPr="00996A1E">
        <w:rPr>
          <w:rFonts w:ascii="Arial" w:hAnsi="Arial" w:cs="Arial"/>
          <w:sz w:val="24"/>
          <w:szCs w:val="24"/>
        </w:rPr>
        <w:t>przyznawania wsparcia.</w:t>
      </w:r>
    </w:p>
    <w:p w14:paraId="7BE7DA1F" w14:textId="3B421914" w:rsidR="00370E54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przypadku wprowadzenia dodatkowych wymagań związanych z usługami rozwojowymi realizowanymi za pośrednictwem BUR, UI zobowiązuje się do ich przestrzegania.</w:t>
      </w:r>
    </w:p>
    <w:p w14:paraId="2B43B37F" w14:textId="7E8656A3" w:rsidR="00370E54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5 Kwalifikowalność wydatków kosztów usługi rozwojowej osób z niepełnosprawnością</w:t>
      </w:r>
    </w:p>
    <w:p w14:paraId="2608BC67" w14:textId="77777777" w:rsidR="00A72E44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ramach PSF WŁ możliwe jest kwalifikowanie kosztów udziału w usłudze rozwojowej osób z niepełnosprawnością wydelegowanych przez UI, adekwatnych do ich faktycznych potrzeb.</w:t>
      </w:r>
    </w:p>
    <w:p w14:paraId="57468601" w14:textId="06913D15" w:rsidR="00A72E44" w:rsidRPr="00163FB2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Wydatki związane z pokryciem specyficznych potrzeb osób z niepełnosprawnościami, tj. koszty zakwaterowania, koszty związane z dojazdem i/lub przejazdem na miejsce realizacji usługi, niezbędnych do udziału w </w:t>
      </w:r>
      <w:r w:rsidR="004F7C4C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rojekcie mogą zostać pokryte w ramach mechanizmu racjonalnych usprawnień, przy czym koszty zakwaterowania osób z niepełnosprawnościami stanowią dla </w:t>
      </w:r>
      <w:r w:rsidR="00163FB2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rzedsiębiorców</w:t>
      </w:r>
      <w:r w:rsidR="00163FB2">
        <w:rPr>
          <w:rFonts w:ascii="Arial" w:hAnsi="Arial" w:cs="Arial"/>
          <w:sz w:val="24"/>
          <w:szCs w:val="24"/>
        </w:rPr>
        <w:t>/Pracodawców</w:t>
      </w:r>
      <w:r w:rsidRPr="00163FB2">
        <w:rPr>
          <w:rFonts w:ascii="Arial" w:hAnsi="Arial" w:cs="Arial"/>
          <w:sz w:val="24"/>
          <w:szCs w:val="24"/>
        </w:rPr>
        <w:t xml:space="preserve"> pomoc </w:t>
      </w:r>
      <w:r w:rsidRPr="00163FB2">
        <w:rPr>
          <w:rFonts w:ascii="Arial" w:hAnsi="Arial" w:cs="Arial"/>
          <w:i/>
          <w:iCs/>
          <w:sz w:val="24"/>
          <w:szCs w:val="24"/>
        </w:rPr>
        <w:t>de minimis.</w:t>
      </w:r>
    </w:p>
    <w:p w14:paraId="144A11E5" w14:textId="4DA1E7CD" w:rsidR="00465303" w:rsidRPr="00A72E44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lastRenderedPageBreak/>
        <w:t>Wydatki wskazane w ust. 1 i 2 nie są traktowane jako koszt usługi rozwojowej.</w:t>
      </w:r>
    </w:p>
    <w:p w14:paraId="44308025" w14:textId="09EEB28C" w:rsidR="00465303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6 Rozliczenie zrealizowanych usług rozwojowych</w:t>
      </w:r>
    </w:p>
    <w:p w14:paraId="474146CE" w14:textId="23F885B0" w:rsidR="00841367" w:rsidRP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Wydatkami możliwymi do rozliczenia są koszty usługi rozwojowej, które łącznie spełniają następujące warunki:</w:t>
      </w:r>
    </w:p>
    <w:p w14:paraId="53F6EA83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zgłoszenie na usługę rozwojową nastąpiło poprzez BUR na minimum 1 dzień przed rozpoczęciem usługi. W przypadku usług odbywających się w weekendy lub dni ustawowo wolne od pracy UI zobowiązany jest dokonać zapisu na ww. usługi; najpóźniej w ostatnim dniu roboczym poprzedzającym rozpoczęcie usługi do godz. 14.00</w:t>
      </w:r>
      <w:r w:rsidR="008C2A46" w:rsidRPr="00A72E44">
        <w:rPr>
          <w:rFonts w:ascii="Arial" w:hAnsi="Arial" w:cs="Arial"/>
          <w:sz w:val="24"/>
          <w:szCs w:val="24"/>
        </w:rPr>
        <w:t>.</w:t>
      </w:r>
    </w:p>
    <w:p w14:paraId="1A1FAEFD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wydatek został rzeczywiście poniesiony na zakup usługi rozwojowej (weryfikacja na podstawie FV/rachunku od </w:t>
      </w:r>
      <w:r w:rsidR="00D442A8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 xml:space="preserve"> oraz zaświadczenia o ukończeniu usługi rozwojowej);</w:t>
      </w:r>
    </w:p>
    <w:p w14:paraId="2370B8C2" w14:textId="55EAF9DE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wydatek został udokumentowany zgodnie z postanowieniami niniejszej </w:t>
      </w:r>
      <w:r w:rsidR="00772AF6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mowy i Regulaminu </w:t>
      </w:r>
      <w:r w:rsidR="004F7C4C">
        <w:rPr>
          <w:rFonts w:ascii="Arial" w:hAnsi="Arial" w:cs="Arial"/>
          <w:sz w:val="24"/>
          <w:szCs w:val="24"/>
        </w:rPr>
        <w:t>Rekrutacji i Uczestnictwa w Projekcie</w:t>
      </w:r>
      <w:r w:rsidRPr="00A72E44">
        <w:rPr>
          <w:rFonts w:ascii="Arial" w:hAnsi="Arial" w:cs="Arial"/>
          <w:sz w:val="24"/>
          <w:szCs w:val="24"/>
        </w:rPr>
        <w:t>;</w:t>
      </w:r>
    </w:p>
    <w:p w14:paraId="0146C9FF" w14:textId="327F87F0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usługa rozwojowa rozpoczęła się nie wcześniej niż w dniu podpisania </w:t>
      </w:r>
      <w:r w:rsidR="004F7C4C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mowy </w:t>
      </w:r>
      <w:r w:rsidR="004F7C4C">
        <w:rPr>
          <w:rFonts w:ascii="Arial" w:hAnsi="Arial" w:cs="Arial"/>
          <w:sz w:val="24"/>
          <w:szCs w:val="24"/>
        </w:rPr>
        <w:t>W</w:t>
      </w:r>
      <w:r w:rsidRPr="00A72E44">
        <w:rPr>
          <w:rFonts w:ascii="Arial" w:hAnsi="Arial" w:cs="Arial"/>
          <w:sz w:val="24"/>
          <w:szCs w:val="24"/>
        </w:rPr>
        <w:t xml:space="preserve">sparcia oraz zakończyła się nie później niż w dniu wynikającym z rodzaju bonu albo wskazanym w </w:t>
      </w:r>
      <w:r w:rsidR="004F7C4C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mowie </w:t>
      </w:r>
      <w:r w:rsidR="004F7C4C">
        <w:rPr>
          <w:rFonts w:ascii="Arial" w:hAnsi="Arial" w:cs="Arial"/>
          <w:sz w:val="24"/>
          <w:szCs w:val="24"/>
        </w:rPr>
        <w:t>W</w:t>
      </w:r>
      <w:r w:rsidRPr="00A72E44">
        <w:rPr>
          <w:rFonts w:ascii="Arial" w:hAnsi="Arial" w:cs="Arial"/>
          <w:sz w:val="24"/>
          <w:szCs w:val="24"/>
        </w:rPr>
        <w:t>sparcia;</w:t>
      </w:r>
    </w:p>
    <w:p w14:paraId="6149D4AE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usługa rozwojowa została zrealizowana zgodnie z założeniami określonymi w Karcie Usługi;</w:t>
      </w:r>
    </w:p>
    <w:p w14:paraId="5EA96D04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usługa zakończyła się wypełnieniem ankiety oceniającej usługę rozwojową, zgodnie z Systemem Oceny Usług Rozwojowych określonych w Regulaminie BUR. Niewypełnienie powyższego obowiązku przez Personel skutkuje niekwalifikowaniem całości wydatków związanych z daną usługą rozwojową – całość kosztów usługi pokrywa UI;</w:t>
      </w:r>
    </w:p>
    <w:p w14:paraId="1CE88AD7" w14:textId="3BABDB00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koszty usługi przedstawione do kwalifikowania nie przekraczają kosztów rzeczywistych usługi/egzaminu, limitu kwotowego za godzinę zrealizowanej usługi rozwojowej/egzaminu, limitu na jednego pracownika</w:t>
      </w:r>
      <w:r w:rsidR="007140F1">
        <w:rPr>
          <w:rFonts w:ascii="Arial" w:hAnsi="Arial" w:cs="Arial"/>
          <w:sz w:val="24"/>
          <w:szCs w:val="24"/>
        </w:rPr>
        <w:t>, limitu na Uczestnika Instytucjonalnego</w:t>
      </w:r>
      <w:r w:rsidRPr="00A72E44">
        <w:rPr>
          <w:rFonts w:ascii="Arial" w:hAnsi="Arial" w:cs="Arial"/>
          <w:sz w:val="24"/>
          <w:szCs w:val="24"/>
        </w:rPr>
        <w:t xml:space="preserve"> określonych w </w:t>
      </w:r>
      <w:r w:rsidR="00C82BD0" w:rsidRPr="00C82BD0">
        <w:rPr>
          <w:rFonts w:ascii="Arial" w:hAnsi="Arial" w:cs="Arial"/>
          <w:sz w:val="24"/>
          <w:szCs w:val="24"/>
        </w:rPr>
        <w:t>Regulaminu Rekrutacji i Uczestnictwa w Projekcie</w:t>
      </w:r>
      <w:r w:rsidRPr="00A72E44">
        <w:rPr>
          <w:rFonts w:ascii="Arial" w:hAnsi="Arial" w:cs="Arial"/>
          <w:sz w:val="24"/>
          <w:szCs w:val="24"/>
        </w:rPr>
        <w:t>;</w:t>
      </w:r>
    </w:p>
    <w:p w14:paraId="07031610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Personel skierowany na usługę rozwojową wziął w niej udział w wymiarze minimum 80% czasu realizacji usługi.</w:t>
      </w:r>
    </w:p>
    <w:p w14:paraId="64FE967B" w14:textId="77777777" w:rsid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 skorzystaniu z wybranej usługi rozwojowej UI przekazuje zestawienie otrzymanych bonów rozwojowych albo bony rozwojowe </w:t>
      </w:r>
      <w:r w:rsidR="00682514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>.</w:t>
      </w:r>
    </w:p>
    <w:p w14:paraId="6DC1196C" w14:textId="6A589FFD" w:rsidR="00841367" w:rsidRP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UI jest świadomy, że zapłata za usługę rozwojową uzależniona jest od:</w:t>
      </w:r>
    </w:p>
    <w:p w14:paraId="0165771B" w14:textId="47046A40" w:rsidR="00A72E44" w:rsidRDefault="00C85B9C" w:rsidP="0019570F">
      <w:pPr>
        <w:pStyle w:val="Akapitzlist"/>
        <w:numPr>
          <w:ilvl w:val="0"/>
          <w:numId w:val="3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należytego wykonania usługi rozwojowej przez </w:t>
      </w:r>
      <w:r w:rsidR="00682514" w:rsidRPr="00A72E44">
        <w:rPr>
          <w:rFonts w:ascii="Arial" w:hAnsi="Arial" w:cs="Arial"/>
          <w:sz w:val="24"/>
          <w:szCs w:val="24"/>
        </w:rPr>
        <w:t>Dostawcę Usług</w:t>
      </w:r>
      <w:r w:rsidRPr="00A72E44">
        <w:rPr>
          <w:rFonts w:ascii="Arial" w:hAnsi="Arial" w:cs="Arial"/>
          <w:sz w:val="24"/>
          <w:szCs w:val="24"/>
        </w:rPr>
        <w:t xml:space="preserve"> zgodnie z warunkami opisanymi w Karcie usługi, Regulaminie BUR i </w:t>
      </w:r>
      <w:r w:rsidR="00C82BD0" w:rsidRPr="00C82BD0">
        <w:rPr>
          <w:rFonts w:ascii="Arial" w:hAnsi="Arial" w:cs="Arial"/>
          <w:sz w:val="24"/>
          <w:szCs w:val="24"/>
        </w:rPr>
        <w:t>Regulaminu Rekrutacji i Uczestnictwa w Projekcie</w:t>
      </w:r>
      <w:r w:rsidRPr="00A72E44">
        <w:rPr>
          <w:rFonts w:ascii="Arial" w:hAnsi="Arial" w:cs="Arial"/>
          <w:sz w:val="24"/>
          <w:szCs w:val="24"/>
        </w:rPr>
        <w:t>,</w:t>
      </w:r>
    </w:p>
    <w:p w14:paraId="7DD8989B" w14:textId="4E1E746E" w:rsidR="00841367" w:rsidRPr="00A72E44" w:rsidRDefault="00C85B9C" w:rsidP="0019570F">
      <w:pPr>
        <w:pStyle w:val="Akapitzlist"/>
        <w:numPr>
          <w:ilvl w:val="0"/>
          <w:numId w:val="3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przekazania przez </w:t>
      </w:r>
      <w:r w:rsidR="00682514" w:rsidRPr="00A72E44">
        <w:rPr>
          <w:rFonts w:ascii="Arial" w:hAnsi="Arial" w:cs="Arial"/>
          <w:sz w:val="24"/>
          <w:szCs w:val="24"/>
        </w:rPr>
        <w:t>Dostawcę Usług</w:t>
      </w:r>
      <w:r w:rsidRPr="00A72E44">
        <w:rPr>
          <w:rFonts w:ascii="Arial" w:hAnsi="Arial" w:cs="Arial"/>
          <w:sz w:val="24"/>
          <w:szCs w:val="24"/>
        </w:rPr>
        <w:t xml:space="preserve"> do Operatora:</w:t>
      </w:r>
    </w:p>
    <w:p w14:paraId="70975AB4" w14:textId="77777777" w:rsidR="00716A2F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lastRenderedPageBreak/>
        <w:t>zestawienie bonów rozwojowych albo bonów;</w:t>
      </w:r>
    </w:p>
    <w:p w14:paraId="7C1EE982" w14:textId="52546E8C" w:rsidR="00716A2F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kopię dokumentu potwierdzającego fakt ukończenia udziału w usłudze rozwojowej oraz osiągnięcia przewidywanych efektów kształcenia przez </w:t>
      </w:r>
      <w:r w:rsidR="00FF0D1F" w:rsidRPr="00FF0D1F">
        <w:rPr>
          <w:rFonts w:ascii="Arial" w:hAnsi="Arial" w:cs="Arial"/>
          <w:sz w:val="24"/>
          <w:szCs w:val="24"/>
        </w:rPr>
        <w:t>UI lub Pracownicę/Pracownika Usługi</w:t>
      </w:r>
      <w:r w:rsidRPr="00716A2F">
        <w:rPr>
          <w:rFonts w:ascii="Arial" w:hAnsi="Arial" w:cs="Arial"/>
          <w:sz w:val="24"/>
          <w:szCs w:val="24"/>
        </w:rPr>
        <w:t>;</w:t>
      </w:r>
    </w:p>
    <w:p w14:paraId="2F5E49E4" w14:textId="5F9D1423" w:rsidR="00716A2F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kopię faktury/rachunku za usługę rozwojową, której jeden egzemplarz został wystawiony i wysłany do UI, przy czym </w:t>
      </w:r>
      <w:r w:rsidR="004F7C4C">
        <w:rPr>
          <w:rFonts w:ascii="Arial" w:hAnsi="Arial" w:cs="Arial"/>
          <w:sz w:val="24"/>
          <w:szCs w:val="24"/>
        </w:rPr>
        <w:t>f</w:t>
      </w:r>
      <w:r w:rsidRPr="00716A2F">
        <w:rPr>
          <w:rFonts w:ascii="Arial" w:hAnsi="Arial" w:cs="Arial"/>
          <w:sz w:val="24"/>
          <w:szCs w:val="24"/>
        </w:rPr>
        <w:t>aktura lub rachunek powinny być odpowiednio opisane tj. zawierać dane</w:t>
      </w:r>
      <w:r w:rsidR="00233798">
        <w:rPr>
          <w:rFonts w:ascii="Arial" w:hAnsi="Arial" w:cs="Arial"/>
          <w:sz w:val="24"/>
          <w:szCs w:val="24"/>
        </w:rPr>
        <w:t xml:space="preserve"> </w:t>
      </w:r>
      <w:r w:rsidR="00FF0D1F">
        <w:rPr>
          <w:rFonts w:ascii="Arial" w:hAnsi="Arial" w:cs="Arial"/>
          <w:sz w:val="24"/>
          <w:szCs w:val="24"/>
        </w:rPr>
        <w:t>U</w:t>
      </w:r>
      <w:r w:rsidR="00233798" w:rsidRPr="00233798">
        <w:rPr>
          <w:rFonts w:ascii="Arial" w:hAnsi="Arial" w:cs="Arial"/>
          <w:sz w:val="24"/>
          <w:szCs w:val="24"/>
        </w:rPr>
        <w:t xml:space="preserve">czestnika </w:t>
      </w:r>
      <w:r w:rsidR="00FF0D1F">
        <w:rPr>
          <w:rFonts w:ascii="Arial" w:hAnsi="Arial" w:cs="Arial"/>
          <w:sz w:val="24"/>
          <w:szCs w:val="24"/>
        </w:rPr>
        <w:t>O</w:t>
      </w:r>
      <w:r w:rsidR="00233798" w:rsidRPr="00233798">
        <w:rPr>
          <w:rFonts w:ascii="Arial" w:hAnsi="Arial" w:cs="Arial"/>
          <w:sz w:val="24"/>
          <w:szCs w:val="24"/>
        </w:rPr>
        <w:t>statecznego</w:t>
      </w:r>
      <w:r w:rsidRPr="00716A2F">
        <w:rPr>
          <w:rFonts w:ascii="Arial" w:hAnsi="Arial" w:cs="Arial"/>
          <w:sz w:val="24"/>
          <w:szCs w:val="24"/>
        </w:rPr>
        <w:t>, daty przeprowadzenia usługi rozwojowej, tytuł usługi rozwojowej zgodny z Kartą Usługi, liczbę godzin i program usługi rozwojowej lub potwierdzenie zgodności programu z Kartą Usługi, identyfikatory nadane w Bazie Usług Rozwojowych (numer ID wsparcia) oraz identyfikator Karty Usługi;</w:t>
      </w:r>
    </w:p>
    <w:p w14:paraId="5F8E49EF" w14:textId="77777777" w:rsidR="00716A2F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kopię list obecności osób biorących udział w usługach rozwojowych;</w:t>
      </w:r>
    </w:p>
    <w:p w14:paraId="1D778CAA" w14:textId="77777777" w:rsidR="00716A2F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dokument potwierdzający zapłatę kwoty przewyższającej limity dofinansowania i potwierdzenie zapłaty VAT (jeśli dotyczą).</w:t>
      </w:r>
    </w:p>
    <w:p w14:paraId="3B71B662" w14:textId="77777777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Rozliczenie bonów dokonywane jest do wysokości kosztów rzeczywistych usługi i do wysokości limitów określonych w Regulaminie </w:t>
      </w:r>
      <w:r w:rsidR="003A039E" w:rsidRPr="00716A2F">
        <w:rPr>
          <w:rFonts w:ascii="Arial" w:hAnsi="Arial" w:cs="Arial"/>
          <w:sz w:val="24"/>
          <w:szCs w:val="24"/>
        </w:rPr>
        <w:t>Rekrutacji i Uczestnictwa w Projekcie</w:t>
      </w:r>
      <w:r w:rsidRPr="00716A2F">
        <w:rPr>
          <w:rFonts w:ascii="Arial" w:hAnsi="Arial" w:cs="Arial"/>
          <w:sz w:val="24"/>
          <w:szCs w:val="24"/>
        </w:rPr>
        <w:t>. W przypadku, gdy cena godziny usługi jest wyższa od limitu kwotowego lub ceny rynkowej, UI zobowiązuje się do pokrycia nadwyżki ceny za godzinę usługi najpóźniej w pierwszym dniu rozpoczęcia usługi rozwojowej.</w:t>
      </w:r>
    </w:p>
    <w:p w14:paraId="39862490" w14:textId="141A7827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Operator pokrywa wartość netto usługi rozwojowej. W przypadku, gdy faktura zawiera podatek VAT, UI jest zobowiązany do pokrycia w/w podatku bezpośrednio na konto bankowe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="00FF0D1F">
        <w:rPr>
          <w:rFonts w:ascii="Arial" w:hAnsi="Arial" w:cs="Arial"/>
          <w:sz w:val="24"/>
          <w:szCs w:val="24"/>
        </w:rPr>
        <w:t>.</w:t>
      </w:r>
    </w:p>
    <w:p w14:paraId="4167CA76" w14:textId="568023CB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Operator weryfikuje dokumenty otrzymane od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Pr="00716A2F">
        <w:rPr>
          <w:rFonts w:ascii="Arial" w:hAnsi="Arial" w:cs="Arial"/>
          <w:sz w:val="24"/>
          <w:szCs w:val="24"/>
        </w:rPr>
        <w:t xml:space="preserve"> i dokonuje rozliczeń/płatności na rzecz stron w terminie nie późniejszym niż do 10 dni roboczych od prawidłowo sporządzonych i kompletnych dokumentów rozliczeniowych, o których mowa w ust. 3 </w:t>
      </w:r>
      <w:r w:rsidR="00785FEF">
        <w:rPr>
          <w:rFonts w:ascii="Arial" w:hAnsi="Arial" w:cs="Arial"/>
          <w:sz w:val="24"/>
          <w:szCs w:val="24"/>
        </w:rPr>
        <w:t>lit.</w:t>
      </w:r>
      <w:r w:rsidR="00785FEF" w:rsidRPr="00716A2F">
        <w:rPr>
          <w:rFonts w:ascii="Arial" w:hAnsi="Arial" w:cs="Arial"/>
          <w:sz w:val="24"/>
          <w:szCs w:val="24"/>
        </w:rPr>
        <w:t xml:space="preserve"> </w:t>
      </w:r>
      <w:r w:rsidRPr="00716A2F">
        <w:rPr>
          <w:rFonts w:ascii="Arial" w:hAnsi="Arial" w:cs="Arial"/>
          <w:sz w:val="24"/>
          <w:szCs w:val="24"/>
        </w:rPr>
        <w:t xml:space="preserve">b o ile Regulamin </w:t>
      </w:r>
      <w:r w:rsidR="00A27A28" w:rsidRPr="00716A2F">
        <w:rPr>
          <w:rFonts w:ascii="Arial" w:hAnsi="Arial" w:cs="Arial"/>
          <w:sz w:val="24"/>
          <w:szCs w:val="24"/>
        </w:rPr>
        <w:t>Rekrutacji i Uczestnictwa w Projekcie</w:t>
      </w:r>
      <w:r w:rsidRPr="00716A2F">
        <w:rPr>
          <w:rFonts w:ascii="Arial" w:hAnsi="Arial" w:cs="Arial"/>
          <w:sz w:val="24"/>
          <w:szCs w:val="24"/>
        </w:rPr>
        <w:t xml:space="preserve"> tak stanowi.</w:t>
      </w:r>
    </w:p>
    <w:p w14:paraId="6B5D3B71" w14:textId="77777777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Szczegółową ścieżkę rozliczenia bonów wraz z wykazem niezbędnych dokumentów do rozliczenia bonów zawiera Regulamin </w:t>
      </w:r>
      <w:r w:rsidR="00A27A28" w:rsidRPr="00716A2F">
        <w:rPr>
          <w:rFonts w:ascii="Arial" w:hAnsi="Arial" w:cs="Arial"/>
          <w:sz w:val="24"/>
          <w:szCs w:val="24"/>
        </w:rPr>
        <w:t>Rekrutacji i Uczestnictwa w Projekcie</w:t>
      </w:r>
      <w:r w:rsidRPr="00716A2F">
        <w:rPr>
          <w:rFonts w:ascii="Arial" w:hAnsi="Arial" w:cs="Arial"/>
          <w:sz w:val="24"/>
          <w:szCs w:val="24"/>
        </w:rPr>
        <w:t>.</w:t>
      </w:r>
    </w:p>
    <w:p w14:paraId="4E8FA76B" w14:textId="77777777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W przypadku, gdy </w:t>
      </w:r>
      <w:r w:rsidR="00682514" w:rsidRPr="00716A2F">
        <w:rPr>
          <w:rFonts w:ascii="Arial" w:hAnsi="Arial" w:cs="Arial"/>
          <w:sz w:val="24"/>
          <w:szCs w:val="24"/>
        </w:rPr>
        <w:t>Dostawca Usług</w:t>
      </w:r>
      <w:r w:rsidRPr="00716A2F">
        <w:rPr>
          <w:rFonts w:ascii="Arial" w:hAnsi="Arial" w:cs="Arial"/>
          <w:sz w:val="24"/>
          <w:szCs w:val="24"/>
        </w:rPr>
        <w:t xml:space="preserve"> nie przekaże dokumentów rozliczeniowych do Operatora w terminie 28 dni kalendarzowych od dnia zakończenia usługi rozwojowej traci możliwość jej rozliczenia, co jest równoznaczne z pokryciem przez UI kosztów usługi z własnych środków.</w:t>
      </w:r>
    </w:p>
    <w:p w14:paraId="72B68AAC" w14:textId="77777777" w:rsidR="00716A2F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W przypadku zaistnienia na etapie rozliczania usługi rozwojowej jakiejkolwiek przesłanki wskazanej w niniejszej Umowie lub Regulaminie, generującej konieczność uznania przez Operatora kosztów danej usługi rozwojowej za niekwalifikowalne, Operator odmawia ich rozliczenia i zapłaty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Pr="00716A2F">
        <w:rPr>
          <w:rFonts w:ascii="Arial" w:hAnsi="Arial" w:cs="Arial"/>
          <w:sz w:val="24"/>
          <w:szCs w:val="24"/>
        </w:rPr>
        <w:t xml:space="preserve"> należności wskazanej w przedłożonej fakturze/rachunku. W przypadku, gdy Operator za daną usługę już zapłacił, a po zapłacie powziął wiedzę o zaistnieniu przesłanek niekwalifikowalności – wzywa UI do zwrotu należności </w:t>
      </w:r>
      <w:r w:rsidRPr="00716A2F">
        <w:rPr>
          <w:rFonts w:ascii="Arial" w:hAnsi="Arial" w:cs="Arial"/>
          <w:sz w:val="24"/>
          <w:szCs w:val="24"/>
        </w:rPr>
        <w:lastRenderedPageBreak/>
        <w:t xml:space="preserve">wpłaconej na rzecz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Pr="00716A2F">
        <w:rPr>
          <w:rFonts w:ascii="Arial" w:hAnsi="Arial" w:cs="Arial"/>
          <w:sz w:val="24"/>
          <w:szCs w:val="24"/>
        </w:rPr>
        <w:t xml:space="preserve">. W takim przypadku to wyłącznie UI zobowiązany jest do zapłaty na rzecz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Pr="00716A2F">
        <w:rPr>
          <w:rFonts w:ascii="Arial" w:hAnsi="Arial" w:cs="Arial"/>
          <w:sz w:val="24"/>
          <w:szCs w:val="24"/>
        </w:rPr>
        <w:t xml:space="preserve"> ww. należności.</w:t>
      </w:r>
    </w:p>
    <w:p w14:paraId="7B866EA9" w14:textId="7355A4A8" w:rsidR="00716A2F" w:rsidRDefault="00716A2F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85B9C" w:rsidRPr="00716A2F">
        <w:rPr>
          <w:rFonts w:ascii="Arial" w:hAnsi="Arial" w:cs="Arial"/>
          <w:sz w:val="24"/>
          <w:szCs w:val="24"/>
        </w:rPr>
        <w:t>W przypadku gdy UI lub usługa realizowana na rzecz UI jest poddana czynnościom kontrolnym, rozliczenie bonów rozwojowych dla UI lub usługi rozwojowej zostaje wstrzymane do czasu zakończenia procesu kontroli.</w:t>
      </w:r>
    </w:p>
    <w:p w14:paraId="51B453D9" w14:textId="5F4B00E6" w:rsidR="00974EBB" w:rsidRPr="00716A2F" w:rsidRDefault="00716A2F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85B9C" w:rsidRPr="00716A2F">
        <w:rPr>
          <w:rFonts w:ascii="Arial" w:hAnsi="Arial" w:cs="Arial"/>
          <w:sz w:val="24"/>
          <w:szCs w:val="24"/>
        </w:rPr>
        <w:t>W przypadku zwrotu niewykorzystanych bonów Operator zwraca wkład własny obliczony proporcjonalnie do zwróconych bonów.</w:t>
      </w:r>
    </w:p>
    <w:p w14:paraId="6DE76CD5" w14:textId="0BA0DD53" w:rsidR="00974EBB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§ 7 Niewłaściwe wykorzystanie dofinansowania i rozwiązanie </w:t>
      </w:r>
      <w:r w:rsidR="00772AF6">
        <w:rPr>
          <w:rFonts w:ascii="Arial" w:hAnsi="Arial" w:cs="Arial"/>
          <w:b/>
          <w:bCs/>
          <w:color w:val="auto"/>
          <w:sz w:val="28"/>
          <w:szCs w:val="28"/>
        </w:rPr>
        <w:t>U</w:t>
      </w:r>
      <w:r w:rsidRPr="00D442A8">
        <w:rPr>
          <w:rFonts w:ascii="Arial" w:hAnsi="Arial" w:cs="Arial"/>
          <w:b/>
          <w:bCs/>
          <w:color w:val="auto"/>
          <w:sz w:val="28"/>
          <w:szCs w:val="28"/>
        </w:rPr>
        <w:t>mowy</w:t>
      </w:r>
    </w:p>
    <w:p w14:paraId="5BAFD45D" w14:textId="449359F3" w:rsidR="00974EBB" w:rsidRP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W przypadku, gdy na podstawie ustaleń Operatora, w szczególności w ramach rozliczania usług rozwojowych lub na podstawie czynności kontrolnych uprawnionych podmiotów zostanie stwierdzone, że:</w:t>
      </w:r>
    </w:p>
    <w:p w14:paraId="6BE25CD4" w14:textId="77777777" w:rsidR="00716A2F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UI pobrał dofinansowanie nienależnie lub w nadmiernej wysokości;</w:t>
      </w:r>
    </w:p>
    <w:p w14:paraId="224FF30F" w14:textId="77777777" w:rsidR="00716A2F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UI wykorzystał dofinansowanie w całości lub w części niezgodnie z przeznaczeniem;</w:t>
      </w:r>
    </w:p>
    <w:p w14:paraId="64A6A5C6" w14:textId="41C0F3A6" w:rsidR="00974EBB" w:rsidRPr="00716A2F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naruszono inne postanowienia Umowy, Regulaminu </w:t>
      </w:r>
      <w:r w:rsidR="00A27A28" w:rsidRPr="00716A2F">
        <w:rPr>
          <w:rFonts w:ascii="Arial" w:hAnsi="Arial" w:cs="Arial"/>
          <w:sz w:val="24"/>
          <w:szCs w:val="24"/>
        </w:rPr>
        <w:t xml:space="preserve">Rekrutacji i Uczestnictwa w Projekcie </w:t>
      </w:r>
      <w:r w:rsidRPr="00716A2F">
        <w:rPr>
          <w:rFonts w:ascii="Arial" w:hAnsi="Arial" w:cs="Arial"/>
          <w:sz w:val="24"/>
          <w:szCs w:val="24"/>
        </w:rPr>
        <w:t>skutkujące niemożnością lub niecelowością jej prawidłowej realizacji, w szczególności:</w:t>
      </w:r>
    </w:p>
    <w:p w14:paraId="7EBEBCE0" w14:textId="77777777" w:rsidR="00716A2F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w celu uzyskania dofinansowania przedstawiło fałszywe lub niepełne oświadczenia i dokumenty;</w:t>
      </w:r>
    </w:p>
    <w:p w14:paraId="49648C17" w14:textId="77777777" w:rsidR="00716A2F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poświadczyło nieprawdę;</w:t>
      </w:r>
    </w:p>
    <w:p w14:paraId="69B29909" w14:textId="77777777" w:rsidR="00716A2F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przekazało bony rozwojowe </w:t>
      </w:r>
      <w:r w:rsidR="00682514" w:rsidRPr="00716A2F">
        <w:rPr>
          <w:rFonts w:ascii="Arial" w:hAnsi="Arial" w:cs="Arial"/>
          <w:sz w:val="24"/>
          <w:szCs w:val="24"/>
        </w:rPr>
        <w:t>Dostawcy Usług</w:t>
      </w:r>
      <w:r w:rsidRPr="00716A2F">
        <w:rPr>
          <w:rFonts w:ascii="Arial" w:hAnsi="Arial" w:cs="Arial"/>
          <w:sz w:val="24"/>
          <w:szCs w:val="24"/>
        </w:rPr>
        <w:t xml:space="preserve"> niezgodnie z ich przeznaczeniem;</w:t>
      </w:r>
    </w:p>
    <w:p w14:paraId="68D1172A" w14:textId="5EB1E532" w:rsidR="00974EBB" w:rsidRPr="00716A2F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dokonało zakupu usług rozwojowych w sposób sprzeczny z Umową </w:t>
      </w:r>
      <w:r w:rsidR="00A27A28" w:rsidRPr="00716A2F">
        <w:rPr>
          <w:rFonts w:ascii="Arial" w:hAnsi="Arial" w:cs="Arial"/>
          <w:sz w:val="24"/>
          <w:szCs w:val="24"/>
        </w:rPr>
        <w:t>W</w:t>
      </w:r>
      <w:r w:rsidRPr="00716A2F">
        <w:rPr>
          <w:rFonts w:ascii="Arial" w:hAnsi="Arial" w:cs="Arial"/>
          <w:sz w:val="24"/>
          <w:szCs w:val="24"/>
        </w:rPr>
        <w:t>sparcia</w:t>
      </w:r>
    </w:p>
    <w:p w14:paraId="2A970E94" w14:textId="7667E8BA" w:rsidR="00716A2F" w:rsidRDefault="00C85B9C" w:rsidP="0019570F">
      <w:pPr>
        <w:spacing w:after="0" w:line="276" w:lineRule="auto"/>
        <w:ind w:left="709" w:hanging="142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 xml:space="preserve">Operator może rozwiązać </w:t>
      </w:r>
      <w:r w:rsidR="00772AF6">
        <w:rPr>
          <w:rFonts w:ascii="Arial" w:hAnsi="Arial" w:cs="Arial"/>
          <w:sz w:val="24"/>
          <w:szCs w:val="24"/>
        </w:rPr>
        <w:t>U</w:t>
      </w:r>
      <w:r w:rsidRPr="009D31A4">
        <w:rPr>
          <w:rFonts w:ascii="Arial" w:hAnsi="Arial" w:cs="Arial"/>
          <w:sz w:val="24"/>
          <w:szCs w:val="24"/>
        </w:rPr>
        <w:t>mowę ze skutkiem natychmiastowym i bez wypłaty jakichkolwiek odszkodowań.</w:t>
      </w:r>
    </w:p>
    <w:p w14:paraId="4AEB4344" w14:textId="4CF84B56" w:rsid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W związku z rozwiązaniem </w:t>
      </w:r>
      <w:r w:rsidR="00772AF6">
        <w:rPr>
          <w:rFonts w:ascii="Arial" w:hAnsi="Arial" w:cs="Arial"/>
          <w:sz w:val="24"/>
          <w:szCs w:val="24"/>
        </w:rPr>
        <w:t>U</w:t>
      </w:r>
      <w:r w:rsidRPr="00716A2F">
        <w:rPr>
          <w:rFonts w:ascii="Arial" w:hAnsi="Arial" w:cs="Arial"/>
          <w:sz w:val="24"/>
          <w:szCs w:val="24"/>
        </w:rPr>
        <w:t>mowy Operator wzywa UI do zwrotu całości lub części dofinansowania wraz z odsetkami w wysokości określonej jak dla zaległości podatkowych, liczonymi od dnia przekazania środków, UI zaś zobowiązuje się dokonać takiego zwrotu. Odsetki, o których mowa w zdaniu pierwszym naliczane są zgodnie z art. 207 ust. 1 Ustawy z dnia 27 sierpnia 2009 r. o finansach publicznych.</w:t>
      </w:r>
    </w:p>
    <w:p w14:paraId="3777A9A1" w14:textId="77777777" w:rsid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UI dokonuje zwrotu, o którym mowa w ust. 2,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3C475C90" w14:textId="77777777" w:rsid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lastRenderedPageBreak/>
        <w:t>UI dokonuje opisu przelewu zwracanych środków zgodnie z zaleceniami Operatora.</w:t>
      </w:r>
    </w:p>
    <w:p w14:paraId="06995D7C" w14:textId="77777777" w:rsid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UI pokrywa udokumentowane koszty podejmowanych wobec niego działań windykacyjnych.</w:t>
      </w:r>
    </w:p>
    <w:p w14:paraId="1FA9B705" w14:textId="564C03C4" w:rsid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W przypadku </w:t>
      </w:r>
      <w:r w:rsidR="000E4914">
        <w:rPr>
          <w:rFonts w:ascii="Arial" w:hAnsi="Arial" w:cs="Arial"/>
          <w:sz w:val="24"/>
          <w:szCs w:val="24"/>
        </w:rPr>
        <w:t xml:space="preserve">całkowitej </w:t>
      </w:r>
      <w:r w:rsidRPr="00716A2F">
        <w:rPr>
          <w:rFonts w:ascii="Arial" w:hAnsi="Arial" w:cs="Arial"/>
          <w:sz w:val="24"/>
          <w:szCs w:val="24"/>
        </w:rPr>
        <w:t xml:space="preserve">rezygnacji UI z bonów rozwojowych, niniejsza Umowa ulega automatycznemu rozwiązaniu z dniem powiadomienia Operatora o takiej rezygnacji, a UI ma prawo otrzymać zwrot wniesionego wkładu własnego na wskazany rachunek bankowy na zasadach określonych w Regulaminie </w:t>
      </w:r>
      <w:r w:rsidR="00A27A28" w:rsidRPr="00716A2F">
        <w:rPr>
          <w:rFonts w:ascii="Arial" w:hAnsi="Arial" w:cs="Arial"/>
          <w:sz w:val="24"/>
          <w:szCs w:val="24"/>
        </w:rPr>
        <w:t>Rekrutacji i Uczestnictwa w Projekcie</w:t>
      </w:r>
      <w:r w:rsidRPr="00716A2F">
        <w:rPr>
          <w:rFonts w:ascii="Arial" w:hAnsi="Arial" w:cs="Arial"/>
          <w:sz w:val="24"/>
          <w:szCs w:val="24"/>
        </w:rPr>
        <w:t>.</w:t>
      </w:r>
    </w:p>
    <w:p w14:paraId="55D506C0" w14:textId="27631858" w:rsidR="006B016C" w:rsidRPr="00716A2F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W razie rozwiązania </w:t>
      </w:r>
      <w:r w:rsidR="00A27A28" w:rsidRPr="00716A2F">
        <w:rPr>
          <w:rFonts w:ascii="Arial" w:hAnsi="Arial" w:cs="Arial"/>
          <w:sz w:val="24"/>
          <w:szCs w:val="24"/>
        </w:rPr>
        <w:t>U</w:t>
      </w:r>
      <w:r w:rsidRPr="00716A2F">
        <w:rPr>
          <w:rFonts w:ascii="Arial" w:hAnsi="Arial" w:cs="Arial"/>
          <w:sz w:val="24"/>
          <w:szCs w:val="24"/>
        </w:rPr>
        <w:t xml:space="preserve">mowy </w:t>
      </w:r>
      <w:r w:rsidR="00A27A28" w:rsidRPr="00716A2F">
        <w:rPr>
          <w:rFonts w:ascii="Arial" w:hAnsi="Arial" w:cs="Arial"/>
          <w:sz w:val="24"/>
          <w:szCs w:val="24"/>
        </w:rPr>
        <w:t>W</w:t>
      </w:r>
      <w:r w:rsidRPr="00716A2F">
        <w:rPr>
          <w:rFonts w:ascii="Arial" w:hAnsi="Arial" w:cs="Arial"/>
          <w:sz w:val="24"/>
          <w:szCs w:val="24"/>
        </w:rPr>
        <w:t>sparcia na podstawie postanowień niniejszego paragrafu, UI nie przysługują względem Operatora ani względem IZ FEŁ 2027 jakiekolwiek roszczenia, w tym odszkodowanie, z zastrzeżeniem postanowienia ust. 6.</w:t>
      </w:r>
    </w:p>
    <w:p w14:paraId="712A90DA" w14:textId="6ACAABD0" w:rsidR="00974EBB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§ 8 Pomoc </w:t>
      </w:r>
      <w:r w:rsidRPr="00D442A8">
        <w:rPr>
          <w:rFonts w:ascii="Arial" w:hAnsi="Arial" w:cs="Arial"/>
          <w:b/>
          <w:bCs/>
          <w:i/>
          <w:iCs/>
          <w:color w:val="auto"/>
          <w:sz w:val="28"/>
          <w:szCs w:val="28"/>
        </w:rPr>
        <w:t>de minimis</w:t>
      </w:r>
      <w:r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 w ramach PSF WŁ</w:t>
      </w:r>
    </w:p>
    <w:p w14:paraId="556887CF" w14:textId="2F16967C" w:rsidR="005112B3" w:rsidRDefault="005112B3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Wsparcie przyznane UI będącym przedsiębiorcą lub będącym pracodawcą prowadzącym działalność gospodarczą bez względu na jego formę prawną na dofinasowanie usług rozwojowych w ramach Projektu stanowi pomoc </w:t>
      </w:r>
      <w:r w:rsidRPr="005112B3">
        <w:rPr>
          <w:rFonts w:ascii="Arial" w:hAnsi="Arial" w:cs="Arial"/>
          <w:i/>
          <w:iCs/>
          <w:sz w:val="24"/>
          <w:szCs w:val="24"/>
        </w:rPr>
        <w:t>de minimis</w:t>
      </w:r>
      <w:r w:rsidRPr="005112B3">
        <w:rPr>
          <w:rFonts w:ascii="Arial" w:hAnsi="Arial" w:cs="Arial"/>
          <w:sz w:val="24"/>
          <w:szCs w:val="24"/>
        </w:rPr>
        <w:t>.</w:t>
      </w:r>
    </w:p>
    <w:p w14:paraId="2EC97940" w14:textId="564A21FF" w:rsidR="005112B3" w:rsidRPr="005112B3" w:rsidRDefault="005112B3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Pomoc </w:t>
      </w:r>
      <w:r w:rsidRPr="005112B3">
        <w:rPr>
          <w:rFonts w:ascii="Arial" w:hAnsi="Arial" w:cs="Arial"/>
          <w:i/>
          <w:iCs/>
          <w:sz w:val="24"/>
          <w:szCs w:val="24"/>
        </w:rPr>
        <w:t>de minimis</w:t>
      </w:r>
      <w:r>
        <w:rPr>
          <w:rFonts w:ascii="Arial" w:hAnsi="Arial" w:cs="Arial"/>
          <w:sz w:val="24"/>
          <w:szCs w:val="24"/>
        </w:rPr>
        <w:t xml:space="preserve"> jest udzielana zgodnie z zasadami określonymi w odrębnych przepisach krajowych i unijnych, w tym w szczególności na podstawie: rozporządzenia Ministra Funduszy i Polityki Regionalnej w sprawie udzielania pomocy </w:t>
      </w:r>
      <w:r w:rsidRPr="005112B3">
        <w:rPr>
          <w:rFonts w:ascii="Arial" w:hAnsi="Arial" w:cs="Arial"/>
          <w:i/>
          <w:iCs/>
          <w:sz w:val="24"/>
          <w:szCs w:val="24"/>
        </w:rPr>
        <w:t>de minimis</w:t>
      </w:r>
      <w:r>
        <w:rPr>
          <w:rFonts w:ascii="Arial" w:hAnsi="Arial" w:cs="Arial"/>
          <w:sz w:val="24"/>
          <w:szCs w:val="24"/>
        </w:rPr>
        <w:t xml:space="preserve"> oraz pomocy publicznej w ramach programów finansowanych z Europejskiego Funduszu Społecznego Plus (EFS+) na lata 2021-2027.</w:t>
      </w:r>
    </w:p>
    <w:p w14:paraId="55C9B6AF" w14:textId="495ED043" w:rsidR="00974EBB" w:rsidRPr="00772AF6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 xml:space="preserve">Za dzień udzielenia pomocy </w:t>
      </w:r>
      <w:r w:rsidRPr="009D31A4">
        <w:rPr>
          <w:rFonts w:ascii="Arial" w:hAnsi="Arial" w:cs="Arial"/>
          <w:i/>
          <w:iCs/>
          <w:sz w:val="24"/>
          <w:szCs w:val="24"/>
        </w:rPr>
        <w:t>de minimis</w:t>
      </w:r>
      <w:r w:rsidRPr="009D31A4">
        <w:rPr>
          <w:rFonts w:ascii="Arial" w:hAnsi="Arial" w:cs="Arial"/>
          <w:sz w:val="24"/>
          <w:szCs w:val="24"/>
        </w:rPr>
        <w:t xml:space="preserve"> uznaje się dzień zawarcia niniejszej </w:t>
      </w:r>
      <w:r w:rsidR="00A27A28">
        <w:rPr>
          <w:rFonts w:ascii="Arial" w:hAnsi="Arial" w:cs="Arial"/>
          <w:sz w:val="24"/>
          <w:szCs w:val="24"/>
        </w:rPr>
        <w:t>U</w:t>
      </w:r>
      <w:r w:rsidRPr="009D31A4">
        <w:rPr>
          <w:rFonts w:ascii="Arial" w:hAnsi="Arial" w:cs="Arial"/>
          <w:sz w:val="24"/>
          <w:szCs w:val="24"/>
        </w:rPr>
        <w:t xml:space="preserve">mowy </w:t>
      </w:r>
      <w:r w:rsidR="00A27A28">
        <w:rPr>
          <w:rFonts w:ascii="Arial" w:hAnsi="Arial" w:cs="Arial"/>
          <w:sz w:val="24"/>
          <w:szCs w:val="24"/>
        </w:rPr>
        <w:t>W</w:t>
      </w:r>
      <w:r w:rsidRPr="009D31A4">
        <w:rPr>
          <w:rFonts w:ascii="Arial" w:hAnsi="Arial" w:cs="Arial"/>
          <w:sz w:val="24"/>
          <w:szCs w:val="24"/>
        </w:rPr>
        <w:t xml:space="preserve">sparcia. Wartość przyznanej pomocy określa § 2 ust. </w:t>
      </w:r>
      <w:r w:rsidR="00A41C47">
        <w:rPr>
          <w:rFonts w:ascii="Arial" w:hAnsi="Arial" w:cs="Arial"/>
          <w:sz w:val="24"/>
          <w:szCs w:val="24"/>
        </w:rPr>
        <w:t>2</w:t>
      </w:r>
      <w:r w:rsidRPr="009D31A4">
        <w:rPr>
          <w:rFonts w:ascii="Arial" w:hAnsi="Arial" w:cs="Arial"/>
          <w:sz w:val="24"/>
          <w:szCs w:val="24"/>
        </w:rPr>
        <w:t xml:space="preserve"> </w:t>
      </w:r>
      <w:r w:rsidR="00772AF6">
        <w:rPr>
          <w:rFonts w:ascii="Arial" w:hAnsi="Arial" w:cs="Arial"/>
          <w:sz w:val="24"/>
          <w:szCs w:val="24"/>
        </w:rPr>
        <w:t>U</w:t>
      </w:r>
      <w:r w:rsidRPr="00772AF6">
        <w:rPr>
          <w:rFonts w:ascii="Arial" w:hAnsi="Arial" w:cs="Arial"/>
          <w:sz w:val="24"/>
          <w:szCs w:val="24"/>
        </w:rPr>
        <w:t xml:space="preserve">mowy. W dniu podpisania niniejszej </w:t>
      </w:r>
      <w:r w:rsidR="00772AF6">
        <w:rPr>
          <w:rFonts w:ascii="Arial" w:hAnsi="Arial" w:cs="Arial"/>
          <w:sz w:val="24"/>
          <w:szCs w:val="24"/>
        </w:rPr>
        <w:t>U</w:t>
      </w:r>
      <w:r w:rsidRPr="00772AF6">
        <w:rPr>
          <w:rFonts w:ascii="Arial" w:hAnsi="Arial" w:cs="Arial"/>
          <w:sz w:val="24"/>
          <w:szCs w:val="24"/>
        </w:rPr>
        <w:t xml:space="preserve">mowy Operator wystawia </w:t>
      </w:r>
      <w:r w:rsidR="00A41C47">
        <w:rPr>
          <w:rFonts w:ascii="Arial" w:hAnsi="Arial" w:cs="Arial"/>
          <w:sz w:val="24"/>
          <w:szCs w:val="24"/>
        </w:rPr>
        <w:t>UI</w:t>
      </w:r>
      <w:r w:rsidR="005112B3">
        <w:rPr>
          <w:rFonts w:ascii="Arial" w:hAnsi="Arial" w:cs="Arial"/>
          <w:sz w:val="24"/>
          <w:szCs w:val="24"/>
        </w:rPr>
        <w:t xml:space="preserve"> prowadzącemu działalność gospodarczą bez względu na jego formę prawną</w:t>
      </w:r>
      <w:r w:rsidRPr="00772AF6">
        <w:rPr>
          <w:rFonts w:ascii="Arial" w:hAnsi="Arial" w:cs="Arial"/>
          <w:sz w:val="24"/>
          <w:szCs w:val="24"/>
        </w:rPr>
        <w:t xml:space="preserve"> zaświadczenie o udzielonej pomocy </w:t>
      </w:r>
      <w:r w:rsidRPr="00772AF6">
        <w:rPr>
          <w:rFonts w:ascii="Arial" w:hAnsi="Arial" w:cs="Arial"/>
          <w:i/>
          <w:iCs/>
          <w:sz w:val="24"/>
          <w:szCs w:val="24"/>
        </w:rPr>
        <w:t>de minimis</w:t>
      </w:r>
      <w:r w:rsidRPr="00772AF6">
        <w:rPr>
          <w:rFonts w:ascii="Arial" w:hAnsi="Arial" w:cs="Arial"/>
          <w:sz w:val="24"/>
          <w:szCs w:val="24"/>
        </w:rPr>
        <w:t xml:space="preserve"> oraz doręcza je zgodnie z zasadami określonymi w Regulaminie </w:t>
      </w:r>
      <w:r w:rsidR="00A27A28" w:rsidRPr="00772AF6">
        <w:rPr>
          <w:rFonts w:ascii="Arial" w:hAnsi="Arial" w:cs="Arial"/>
          <w:sz w:val="24"/>
          <w:szCs w:val="24"/>
        </w:rPr>
        <w:t>Rekrutacji i Uczestnictwa w Projekcie</w:t>
      </w:r>
      <w:r w:rsidRPr="00772AF6">
        <w:rPr>
          <w:rFonts w:ascii="Arial" w:hAnsi="Arial" w:cs="Arial"/>
          <w:sz w:val="24"/>
          <w:szCs w:val="24"/>
        </w:rPr>
        <w:t>.</w:t>
      </w:r>
    </w:p>
    <w:p w14:paraId="414E68C1" w14:textId="68F56C50" w:rsidR="00974EBB" w:rsidRPr="009D31A4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Przedsiębiorca zobowiązan</w:t>
      </w:r>
      <w:r w:rsidR="00163FB2">
        <w:rPr>
          <w:rFonts w:ascii="Arial" w:hAnsi="Arial" w:cs="Arial"/>
          <w:sz w:val="24"/>
          <w:szCs w:val="24"/>
        </w:rPr>
        <w:t>y</w:t>
      </w:r>
      <w:r w:rsidRPr="009D31A4">
        <w:rPr>
          <w:rFonts w:ascii="Arial" w:hAnsi="Arial" w:cs="Arial"/>
          <w:sz w:val="24"/>
          <w:szCs w:val="24"/>
        </w:rPr>
        <w:t xml:space="preserve"> jest przechowywać dokumentację związaną z otrzymaną pomocą </w:t>
      </w:r>
      <w:r w:rsidRPr="009D31A4">
        <w:rPr>
          <w:rFonts w:ascii="Arial" w:hAnsi="Arial" w:cs="Arial"/>
          <w:i/>
          <w:iCs/>
          <w:sz w:val="24"/>
          <w:szCs w:val="24"/>
        </w:rPr>
        <w:t>de minimis</w:t>
      </w:r>
      <w:r w:rsidRPr="009D31A4">
        <w:rPr>
          <w:rFonts w:ascii="Arial" w:hAnsi="Arial" w:cs="Arial"/>
          <w:sz w:val="24"/>
          <w:szCs w:val="24"/>
        </w:rPr>
        <w:t xml:space="preserve"> przez okres 10 lat, licząc od dnia podpisania niniejszej </w:t>
      </w:r>
      <w:r w:rsidR="00772AF6">
        <w:rPr>
          <w:rFonts w:ascii="Arial" w:hAnsi="Arial" w:cs="Arial"/>
          <w:sz w:val="24"/>
          <w:szCs w:val="24"/>
        </w:rPr>
        <w:t>U</w:t>
      </w:r>
      <w:r w:rsidRPr="009D31A4">
        <w:rPr>
          <w:rFonts w:ascii="Arial" w:hAnsi="Arial" w:cs="Arial"/>
          <w:sz w:val="24"/>
          <w:szCs w:val="24"/>
        </w:rPr>
        <w:t>mowy.</w:t>
      </w:r>
    </w:p>
    <w:p w14:paraId="53E3E8EC" w14:textId="2A492DF4" w:rsidR="00974EBB" w:rsidRPr="009D31A4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W przypadku, gdy nie zostały dotrzymane warunki udzielenia pomocy określone w rozporządzeniach pomocowych</w:t>
      </w:r>
      <w:r w:rsidR="00772AF6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Pr="009D31A4">
        <w:rPr>
          <w:rFonts w:ascii="Arial" w:hAnsi="Arial" w:cs="Arial"/>
          <w:sz w:val="24"/>
          <w:szCs w:val="24"/>
        </w:rPr>
        <w:t xml:space="preserve">, w szczególności, gdy stwierdzone zostanie, </w:t>
      </w:r>
      <w:r w:rsidRPr="009D31A4">
        <w:rPr>
          <w:rFonts w:ascii="Arial" w:hAnsi="Arial" w:cs="Arial"/>
          <w:sz w:val="24"/>
          <w:szCs w:val="24"/>
        </w:rPr>
        <w:lastRenderedPageBreak/>
        <w:t xml:space="preserve">że pomoc została wykorzystana niezgodnie z przeznaczeniem oraz stwierdzone zostanie niedotrzymanie warunków dotyczących dopuszczalnego pułapu pomocy </w:t>
      </w:r>
      <w:r w:rsidRPr="009D31A4">
        <w:rPr>
          <w:rFonts w:ascii="Arial" w:hAnsi="Arial" w:cs="Arial"/>
          <w:i/>
          <w:iCs/>
          <w:sz w:val="24"/>
          <w:szCs w:val="24"/>
        </w:rPr>
        <w:t>de minimis,</w:t>
      </w:r>
      <w:r w:rsidRPr="009D31A4">
        <w:rPr>
          <w:rFonts w:ascii="Arial" w:hAnsi="Arial" w:cs="Arial"/>
          <w:sz w:val="24"/>
          <w:szCs w:val="24"/>
        </w:rPr>
        <w:t xml:space="preserve"> </w:t>
      </w:r>
      <w:r w:rsidR="00163FB2">
        <w:rPr>
          <w:rFonts w:ascii="Arial" w:hAnsi="Arial" w:cs="Arial"/>
          <w:sz w:val="24"/>
          <w:szCs w:val="24"/>
        </w:rPr>
        <w:t>P</w:t>
      </w:r>
      <w:r w:rsidRPr="009D31A4">
        <w:rPr>
          <w:rFonts w:ascii="Arial" w:hAnsi="Arial" w:cs="Arial"/>
          <w:sz w:val="24"/>
          <w:szCs w:val="24"/>
        </w:rPr>
        <w:t>rzedsiębiorca zobowiązuje się do zwrotu całości otrzymanej pomocy wraz z odsetkami liczonymi jak dla zaległości podatkowych od dnia udzielenia pomocy, na zasadach i w terminie określonym w § 7 ust. 1.</w:t>
      </w:r>
    </w:p>
    <w:p w14:paraId="367E242B" w14:textId="1ACD41C7" w:rsidR="00E57E53" w:rsidRPr="008C2A46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8C2A46">
        <w:rPr>
          <w:rFonts w:ascii="Arial" w:hAnsi="Arial" w:cs="Arial"/>
          <w:sz w:val="24"/>
          <w:szCs w:val="24"/>
        </w:rPr>
        <w:t xml:space="preserve">Jeżeli w wyniku rozliczenia usług rozwojowych </w:t>
      </w:r>
      <w:r w:rsidR="00163FB2">
        <w:rPr>
          <w:rFonts w:ascii="Arial" w:hAnsi="Arial" w:cs="Arial"/>
          <w:sz w:val="24"/>
          <w:szCs w:val="24"/>
        </w:rPr>
        <w:t>P</w:t>
      </w:r>
      <w:r w:rsidRPr="008C2A46">
        <w:rPr>
          <w:rFonts w:ascii="Arial" w:hAnsi="Arial" w:cs="Arial"/>
          <w:sz w:val="24"/>
          <w:szCs w:val="24"/>
        </w:rPr>
        <w:t xml:space="preserve">rzedsiębiorca przedstawi dokumenty świadczące o wykorzystaniu mniejszej kwoty niż wartość dofinansowania wynikająca z podpisanej </w:t>
      </w:r>
      <w:r w:rsidR="00772AF6">
        <w:rPr>
          <w:rFonts w:ascii="Arial" w:hAnsi="Arial" w:cs="Arial"/>
          <w:sz w:val="24"/>
          <w:szCs w:val="24"/>
        </w:rPr>
        <w:t>U</w:t>
      </w:r>
      <w:r w:rsidRPr="008C2A46">
        <w:rPr>
          <w:rFonts w:ascii="Arial" w:hAnsi="Arial" w:cs="Arial"/>
          <w:sz w:val="24"/>
          <w:szCs w:val="24"/>
        </w:rPr>
        <w:t xml:space="preserve">mowy, Operator zobligowany jest w terminie 7 dni od ostatecznego rozliczenia </w:t>
      </w:r>
      <w:r w:rsidR="00772AF6">
        <w:rPr>
          <w:rFonts w:ascii="Arial" w:hAnsi="Arial" w:cs="Arial"/>
          <w:sz w:val="24"/>
          <w:szCs w:val="24"/>
        </w:rPr>
        <w:t>U</w:t>
      </w:r>
      <w:r w:rsidRPr="008C2A46">
        <w:rPr>
          <w:rFonts w:ascii="Arial" w:hAnsi="Arial" w:cs="Arial"/>
          <w:sz w:val="24"/>
          <w:szCs w:val="24"/>
        </w:rPr>
        <w:t xml:space="preserve">mowy wydać nowe zaświadczenie o udzielonej pomocy </w:t>
      </w:r>
      <w:r w:rsidRPr="008C2A46">
        <w:rPr>
          <w:rFonts w:ascii="Arial" w:hAnsi="Arial" w:cs="Arial"/>
          <w:i/>
          <w:iCs/>
          <w:sz w:val="24"/>
          <w:szCs w:val="24"/>
        </w:rPr>
        <w:t>de minimis,</w:t>
      </w:r>
      <w:r w:rsidRPr="008C2A46">
        <w:rPr>
          <w:rFonts w:ascii="Arial" w:hAnsi="Arial" w:cs="Arial"/>
          <w:sz w:val="24"/>
          <w:szCs w:val="24"/>
        </w:rPr>
        <w:t xml:space="preserve"> w którym wskazuje właściwą wartość pomocy oraz stwierdza utratę ważności poprzedniego zaświadczenia.</w:t>
      </w:r>
    </w:p>
    <w:p w14:paraId="537DB750" w14:textId="1E8D70D5" w:rsidR="00974EBB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9 Kontrola, audyt, ewaluacja</w:t>
      </w:r>
    </w:p>
    <w:p w14:paraId="5AE16B16" w14:textId="77777777" w:rsidR="00716A2F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UI zobowiązuje się poddać kontroli, audytowi, ewaluacji dokonywanej przez Operatora, Dysponenta środków oraz inne uprawnione podmioty w zakresie prawidłowości realizacji przedmiotowej Umowy.</w:t>
      </w:r>
    </w:p>
    <w:p w14:paraId="5F2C96B0" w14:textId="6AEEAF28" w:rsidR="00974EBB" w:rsidRPr="00716A2F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Kontrole prowadzone przez Operatora </w:t>
      </w:r>
      <w:r w:rsidR="00772AF6">
        <w:rPr>
          <w:rFonts w:ascii="Arial" w:hAnsi="Arial" w:cs="Arial"/>
          <w:sz w:val="24"/>
          <w:szCs w:val="24"/>
        </w:rPr>
        <w:t>P</w:t>
      </w:r>
      <w:r w:rsidRPr="00716A2F">
        <w:rPr>
          <w:rFonts w:ascii="Arial" w:hAnsi="Arial" w:cs="Arial"/>
          <w:sz w:val="24"/>
          <w:szCs w:val="24"/>
        </w:rPr>
        <w:t xml:space="preserve">rojektu PSF w odniesieniu do uczestników </w:t>
      </w:r>
      <w:r w:rsidR="00A27A28" w:rsidRPr="00716A2F">
        <w:rPr>
          <w:rFonts w:ascii="Arial" w:hAnsi="Arial" w:cs="Arial"/>
          <w:sz w:val="24"/>
          <w:szCs w:val="24"/>
        </w:rPr>
        <w:t>P</w:t>
      </w:r>
      <w:r w:rsidRPr="00716A2F">
        <w:rPr>
          <w:rFonts w:ascii="Arial" w:hAnsi="Arial" w:cs="Arial"/>
          <w:sz w:val="24"/>
          <w:szCs w:val="24"/>
        </w:rPr>
        <w:t>rojektu (UI delegującego pracowników do udziału w usłudze rozwojowej oraz jego pracowników) są przeprowadzane:</w:t>
      </w:r>
    </w:p>
    <w:p w14:paraId="5A4AE698" w14:textId="77777777" w:rsidR="00716A2F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na dokumentach, w tym w siedzibie Operatora;</w:t>
      </w:r>
    </w:p>
    <w:p w14:paraId="6503D1D6" w14:textId="77777777" w:rsidR="00716A2F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w miejscu realizacji usługi rozwojowej (wizyta monitoringowa);</w:t>
      </w:r>
    </w:p>
    <w:p w14:paraId="0F1DDD22" w14:textId="77777777" w:rsidR="00716A2F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w siedzibie UI.</w:t>
      </w:r>
    </w:p>
    <w:p w14:paraId="4E97D299" w14:textId="7F63A1C1" w:rsidR="00716A2F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 xml:space="preserve">Istotny element kontroli </w:t>
      </w:r>
      <w:r w:rsidR="00772AF6">
        <w:rPr>
          <w:rFonts w:ascii="Arial" w:hAnsi="Arial" w:cs="Arial"/>
          <w:sz w:val="24"/>
          <w:szCs w:val="24"/>
        </w:rPr>
        <w:t>P</w:t>
      </w:r>
      <w:r w:rsidRPr="00716A2F">
        <w:rPr>
          <w:rFonts w:ascii="Arial" w:hAnsi="Arial" w:cs="Arial"/>
          <w:sz w:val="24"/>
          <w:szCs w:val="24"/>
        </w:rPr>
        <w:t>rojektu PSF prowadzonych przez Operatorów stanowi wizyta monitoringowa na miejscu realizacji usługi rozwojowej, której celem jest sprawdzenie faktycznej realizacji usługi rozwojowej i jej zgodności ze standardami określonymi m.in. w Karcie Usługi.</w:t>
      </w:r>
    </w:p>
    <w:p w14:paraId="5420212F" w14:textId="77777777" w:rsidR="00716A2F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W uzasadnionych przypadkach wizyty monitoringowe, o których mowa w ust. 3, mogą być prowadzone przez IZ FEŁ 2027.</w:t>
      </w:r>
    </w:p>
    <w:p w14:paraId="215B02E4" w14:textId="3FA97EE7" w:rsid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6A2F">
        <w:rPr>
          <w:rFonts w:ascii="Arial" w:hAnsi="Arial" w:cs="Arial"/>
          <w:sz w:val="24"/>
          <w:szCs w:val="24"/>
        </w:rPr>
        <w:t>W przypadku kontroli, audytu, ewaluacji, o której mowa w ust. 1, UI zapewni kontrolerom, audytorom, ewaluatorom oraz innym uprawnionym osobom lub podmiotom pełny wgląd we wszystkie dokumenty, w tym dokumenty finansowe oraz dokumenty elektroniczne związane z realizacją przedmiotu Umowy</w:t>
      </w:r>
      <w:r w:rsidR="00772AF6">
        <w:rPr>
          <w:rFonts w:ascii="Arial" w:hAnsi="Arial" w:cs="Arial"/>
          <w:sz w:val="24"/>
          <w:szCs w:val="24"/>
        </w:rPr>
        <w:t>.</w:t>
      </w:r>
    </w:p>
    <w:p w14:paraId="1F2B3EC7" w14:textId="77777777" w:rsid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W przypadku powzięcia informacji o podejrzeniu powstania nieprawidłowości w realizacji Umowy </w:t>
      </w:r>
      <w:r w:rsidR="0011434F" w:rsidRPr="004F6B00">
        <w:rPr>
          <w:rFonts w:ascii="Arial" w:hAnsi="Arial" w:cs="Arial"/>
          <w:sz w:val="24"/>
          <w:szCs w:val="24"/>
        </w:rPr>
        <w:t>W</w:t>
      </w:r>
      <w:r w:rsidRPr="004F6B00">
        <w:rPr>
          <w:rFonts w:ascii="Arial" w:hAnsi="Arial" w:cs="Arial"/>
          <w:sz w:val="24"/>
          <w:szCs w:val="24"/>
        </w:rPr>
        <w:t>sparcia lub wystąpienia innych istotnych uchybień ze strony UI, Operator może przeprowadzić kontrolę doraźną bez uprzedniego powiadomienia.</w:t>
      </w:r>
    </w:p>
    <w:p w14:paraId="5518D2B3" w14:textId="77777777" w:rsid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Zakres kontroli obejmuje prawo wglądu we wszystkie dokumenty związane, jak i niezwiązane z realizacją Umowy </w:t>
      </w:r>
      <w:r w:rsidR="0011434F" w:rsidRPr="004F6B00">
        <w:rPr>
          <w:rFonts w:ascii="Arial" w:hAnsi="Arial" w:cs="Arial"/>
          <w:sz w:val="24"/>
          <w:szCs w:val="24"/>
        </w:rPr>
        <w:t>W</w:t>
      </w:r>
      <w:r w:rsidRPr="004F6B00">
        <w:rPr>
          <w:rFonts w:ascii="Arial" w:hAnsi="Arial" w:cs="Arial"/>
          <w:sz w:val="24"/>
          <w:szCs w:val="24"/>
        </w:rPr>
        <w:t>sparcia, o ile jest to konieczne do stwierdzenia kwalifikowalności wydatków.</w:t>
      </w:r>
    </w:p>
    <w:p w14:paraId="0B9912EA" w14:textId="77777777" w:rsid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lastRenderedPageBreak/>
        <w:t>Jeżeli na podstawie czynności kontrolnych lub podczas wizyt monitoringowych stwierdzone zostaną nieprawidłowości w korzystaniu z usług rozwojowych, UI 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18281BF8" w14:textId="77777777" w:rsid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Odmowa poddania się kontroli jest równoznaczna z niedotrzymaniem warunków Umowy </w:t>
      </w:r>
      <w:r w:rsidR="0011434F" w:rsidRPr="004F6B00">
        <w:rPr>
          <w:rFonts w:ascii="Arial" w:hAnsi="Arial" w:cs="Arial"/>
          <w:sz w:val="24"/>
          <w:szCs w:val="24"/>
        </w:rPr>
        <w:t>W</w:t>
      </w:r>
      <w:r w:rsidRPr="004F6B00">
        <w:rPr>
          <w:rFonts w:ascii="Arial" w:hAnsi="Arial" w:cs="Arial"/>
          <w:sz w:val="24"/>
          <w:szCs w:val="24"/>
        </w:rPr>
        <w:t>sparcia i skutkuje koniecznością pokrycia przez UI kosztów usługi rozwojowej we własnym zakresie lub koniecznością zwrotu otrzymanego dofinansowania.</w:t>
      </w:r>
    </w:p>
    <w:p w14:paraId="6DB4280C" w14:textId="76438A93" w:rsidR="00096BA9" w:rsidRPr="004F6B00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Kontrole, o których mowa w ust. 1, mogą być przeprowadzane przez upoważnione podmioty w dowolnym terminie w trakcie realizacji przedmiotu Umowy oraz po jej zakończeniu przez okres 10 lat podatkowych, licząc od dnia przyznania pomocy.</w:t>
      </w:r>
    </w:p>
    <w:p w14:paraId="770FB895" w14:textId="2991EFD3" w:rsidR="00974EBB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10 Ochrona danych osobowych i polityka prywatności</w:t>
      </w:r>
    </w:p>
    <w:p w14:paraId="128D9016" w14:textId="77777777" w:rsidR="004F6B00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UI uczestniczący w PSF wyraża zgodę na przetwarzanie danych osobowych na potrzeby realizacji i rozliczenia wsparcia otrzymanego w ramach Projektu.</w:t>
      </w:r>
    </w:p>
    <w:p w14:paraId="21018814" w14:textId="4950A6B1" w:rsidR="004F6B00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UI </w:t>
      </w:r>
      <w:r w:rsidR="009F3D33" w:rsidRPr="009F3D33">
        <w:rPr>
          <w:rFonts w:ascii="Arial" w:hAnsi="Arial" w:cs="Arial"/>
          <w:sz w:val="24"/>
          <w:szCs w:val="24"/>
        </w:rPr>
        <w:t xml:space="preserve">oraz jego </w:t>
      </w:r>
      <w:r w:rsidR="00266739">
        <w:rPr>
          <w:rFonts w:ascii="Arial" w:hAnsi="Arial" w:cs="Arial"/>
          <w:sz w:val="24"/>
          <w:szCs w:val="24"/>
        </w:rPr>
        <w:t>P</w:t>
      </w:r>
      <w:r w:rsidR="009F3D33" w:rsidRPr="009F3D33">
        <w:rPr>
          <w:rFonts w:ascii="Arial" w:hAnsi="Arial" w:cs="Arial"/>
          <w:sz w:val="24"/>
          <w:szCs w:val="24"/>
        </w:rPr>
        <w:t>racowni</w:t>
      </w:r>
      <w:r w:rsidR="00266739">
        <w:rPr>
          <w:rFonts w:ascii="Arial" w:hAnsi="Arial" w:cs="Arial"/>
          <w:sz w:val="24"/>
          <w:szCs w:val="24"/>
        </w:rPr>
        <w:t>ca/Pracownik</w:t>
      </w:r>
      <w:r w:rsidR="009F3D33">
        <w:rPr>
          <w:rFonts w:ascii="Arial" w:hAnsi="Arial" w:cs="Arial"/>
          <w:sz w:val="24"/>
          <w:szCs w:val="24"/>
        </w:rPr>
        <w:t xml:space="preserve"> </w:t>
      </w:r>
      <w:r w:rsidRPr="004F6B00">
        <w:rPr>
          <w:rFonts w:ascii="Arial" w:hAnsi="Arial" w:cs="Arial"/>
          <w:sz w:val="24"/>
          <w:szCs w:val="24"/>
        </w:rPr>
        <w:t>zobowiązany jest do przekazania Operatorowi dokumentów, o których mowa w § 4 ust. 4 we wskazanej formie i czasie.</w:t>
      </w:r>
    </w:p>
    <w:p w14:paraId="2ABF5171" w14:textId="435C28FB" w:rsidR="005112B3" w:rsidRDefault="005112B3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Operator zobowiązany jest do wykonania obowiązku informacyjnego realizowanego zgodnie z art. 13 lub 14 RODO.</w:t>
      </w:r>
    </w:p>
    <w:p w14:paraId="6F6CCC9A" w14:textId="77777777" w:rsidR="004F6B00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Dane osobowe mogą być przetwarzane przez Operatora, Partnera, Dysponenta środków i inne upoważnione instytucje wyłącznie w celach związanych z realizacją Projektu, ewaluacji, monitoringu, kontroli, audytu, działań informacyjno-promocyjnych i sprawozdawczości w ramach Programu w zakresie określonym w dokumentach, o których mowa w ust. 2.</w:t>
      </w:r>
    </w:p>
    <w:p w14:paraId="1B194D0F" w14:textId="77777777" w:rsidR="004F6B00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Przy przetwarzaniu danych osobowych Operator zobowiązuje się do przestrzegania zasad wskazanych w niniejszym paragrafie, w ustawie o ochronie danych osobowych, RODO oraz innych przepisach prawa powszechnie obowiązującego dotyczących ochrony danych osobowych.</w:t>
      </w:r>
    </w:p>
    <w:p w14:paraId="685FFDB4" w14:textId="11E8628C" w:rsidR="00974EBB" w:rsidRPr="004F6B00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UI jest świadomy, że podanie danych osobowych pracowników jest dobrowolne, aczkolwiek odmowa ich podania w zakresie określonym w ust. 2 jest równoznaczna z brakiem możliwości udzielania wsparcia w ramach Projektu.</w:t>
      </w:r>
    </w:p>
    <w:p w14:paraId="56B24833" w14:textId="6D4DB16D" w:rsidR="00974EBB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11 Korespondencja</w:t>
      </w:r>
    </w:p>
    <w:p w14:paraId="2CE1ECAB" w14:textId="5A1FDAB4" w:rsidR="00D65EC0" w:rsidRPr="004F6B00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Wszelka korespondencja związana z realizacją </w:t>
      </w:r>
      <w:r w:rsidR="0011434F" w:rsidRPr="004F6B00">
        <w:rPr>
          <w:rFonts w:ascii="Arial" w:hAnsi="Arial" w:cs="Arial"/>
          <w:sz w:val="24"/>
          <w:szCs w:val="24"/>
        </w:rPr>
        <w:t>U</w:t>
      </w:r>
      <w:r w:rsidRPr="004F6B00">
        <w:rPr>
          <w:rFonts w:ascii="Arial" w:hAnsi="Arial" w:cs="Arial"/>
          <w:sz w:val="24"/>
          <w:szCs w:val="24"/>
        </w:rPr>
        <w:t xml:space="preserve">mowy </w:t>
      </w:r>
      <w:r w:rsidR="0011434F" w:rsidRPr="004F6B00">
        <w:rPr>
          <w:rFonts w:ascii="Arial" w:hAnsi="Arial" w:cs="Arial"/>
          <w:sz w:val="24"/>
          <w:szCs w:val="24"/>
        </w:rPr>
        <w:t>W</w:t>
      </w:r>
      <w:r w:rsidRPr="004F6B00">
        <w:rPr>
          <w:rFonts w:ascii="Arial" w:hAnsi="Arial" w:cs="Arial"/>
          <w:sz w:val="24"/>
          <w:szCs w:val="24"/>
        </w:rPr>
        <w:t>sparcia będzie prowadzona w formie pisemnej lub za pośrednictwem poczty elektronicznej, kierowanej na poniższe adresy:</w:t>
      </w:r>
    </w:p>
    <w:p w14:paraId="13AD00A5" w14:textId="4D1A0673" w:rsidR="00974EBB" w:rsidRPr="009D31A4" w:rsidRDefault="00C85B9C" w:rsidP="0019570F">
      <w:pPr>
        <w:pStyle w:val="Akapitzlist"/>
        <w:spacing w:line="276" w:lineRule="auto"/>
        <w:ind w:left="770"/>
        <w:rPr>
          <w:rFonts w:ascii="Arial" w:hAnsi="Arial" w:cs="Arial"/>
          <w:sz w:val="24"/>
          <w:szCs w:val="24"/>
          <w:u w:val="single"/>
        </w:rPr>
      </w:pPr>
      <w:r w:rsidRPr="009D31A4">
        <w:rPr>
          <w:rFonts w:ascii="Arial" w:hAnsi="Arial" w:cs="Arial"/>
          <w:sz w:val="24"/>
          <w:szCs w:val="24"/>
          <w:u w:val="single"/>
        </w:rPr>
        <w:t>Dla Operatora:</w:t>
      </w:r>
    </w:p>
    <w:p w14:paraId="477D85FC" w14:textId="5FE0ABF8" w:rsidR="004F6B00" w:rsidRDefault="0019570F" w:rsidP="0019570F">
      <w:pPr>
        <w:pStyle w:val="Akapitzlist"/>
        <w:numPr>
          <w:ilvl w:val="0"/>
          <w:numId w:val="40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HRP Grants Sp. z o.o, </w:t>
      </w:r>
      <w:r w:rsidR="0011434F" w:rsidRPr="0011434F">
        <w:rPr>
          <w:rFonts w:ascii="Arial" w:hAnsi="Arial" w:cs="Arial"/>
          <w:sz w:val="24"/>
          <w:szCs w:val="24"/>
        </w:rPr>
        <w:t>u</w:t>
      </w:r>
      <w:r w:rsidR="0011434F">
        <w:rPr>
          <w:rFonts w:ascii="Arial" w:hAnsi="Arial" w:cs="Arial"/>
          <w:sz w:val="24"/>
          <w:szCs w:val="24"/>
        </w:rPr>
        <w:t>l. Kilińskiego 185, 90-348 Łódź</w:t>
      </w:r>
      <w:r w:rsidR="002561A7">
        <w:rPr>
          <w:rFonts w:ascii="Arial" w:hAnsi="Arial" w:cs="Arial"/>
          <w:sz w:val="24"/>
          <w:szCs w:val="24"/>
        </w:rPr>
        <w:t xml:space="preserve">, </w:t>
      </w:r>
      <w:r w:rsidR="002561A7">
        <w:rPr>
          <w:rFonts w:ascii="Arial" w:hAnsi="Arial" w:cs="Arial"/>
          <w:sz w:val="24"/>
          <w:szCs w:val="24"/>
        </w:rPr>
        <w:br/>
      </w:r>
      <w:r w:rsidR="00C85B9C" w:rsidRPr="002561A7">
        <w:rPr>
          <w:rFonts w:ascii="Arial" w:hAnsi="Arial" w:cs="Arial"/>
          <w:sz w:val="24"/>
          <w:szCs w:val="24"/>
        </w:rPr>
        <w:t>e-mail</w:t>
      </w:r>
      <w:r w:rsidR="002561A7" w:rsidRPr="002561A7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2561A7" w:rsidRPr="00026FC6">
          <w:rPr>
            <w:rStyle w:val="Hipercze"/>
            <w:rFonts w:ascii="Arial" w:hAnsi="Arial" w:cs="Arial"/>
            <w:sz w:val="24"/>
            <w:szCs w:val="24"/>
          </w:rPr>
          <w:t>pnr4.bony@hrp.com.pl</w:t>
        </w:r>
      </w:hyperlink>
    </w:p>
    <w:p w14:paraId="2926E95A" w14:textId="002FDC65" w:rsidR="002561A7" w:rsidRPr="002561A7" w:rsidRDefault="0019570F" w:rsidP="0019570F">
      <w:pPr>
        <w:pStyle w:val="Akapitzlist"/>
        <w:numPr>
          <w:ilvl w:val="0"/>
          <w:numId w:val="40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Doradca Mobilny:………….. </w:t>
      </w:r>
      <w:r>
        <w:rPr>
          <w:rFonts w:ascii="Arial" w:hAnsi="Arial" w:cs="Arial"/>
          <w:sz w:val="24"/>
          <w:szCs w:val="24"/>
        </w:rPr>
        <w:br/>
        <w:t>e-mail:………………</w:t>
      </w:r>
      <w:r>
        <w:rPr>
          <w:rFonts w:ascii="Arial" w:hAnsi="Arial" w:cs="Arial"/>
          <w:sz w:val="24"/>
          <w:szCs w:val="24"/>
        </w:rPr>
        <w:br/>
        <w:t>telefon:…………………….</w:t>
      </w:r>
    </w:p>
    <w:p w14:paraId="6A55DCFA" w14:textId="77777777" w:rsidR="004F6B00" w:rsidRDefault="00C85B9C" w:rsidP="0019570F">
      <w:pPr>
        <w:pStyle w:val="Akapitzlist"/>
        <w:spacing w:line="276" w:lineRule="auto"/>
        <w:ind w:left="410" w:firstLine="298"/>
        <w:rPr>
          <w:rFonts w:ascii="Arial" w:hAnsi="Arial" w:cs="Arial"/>
          <w:sz w:val="24"/>
          <w:szCs w:val="24"/>
          <w:u w:val="single"/>
        </w:rPr>
      </w:pPr>
      <w:r w:rsidRPr="009D31A4">
        <w:rPr>
          <w:rFonts w:ascii="Arial" w:hAnsi="Arial" w:cs="Arial"/>
          <w:sz w:val="24"/>
          <w:szCs w:val="24"/>
          <w:u w:val="single"/>
        </w:rPr>
        <w:t>Dla UI:</w:t>
      </w:r>
    </w:p>
    <w:p w14:paraId="50B5663C" w14:textId="77777777" w:rsidR="004F6B00" w:rsidRPr="004F6B00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F6B00">
        <w:rPr>
          <w:rFonts w:ascii="Arial" w:hAnsi="Arial" w:cs="Arial"/>
          <w:sz w:val="24"/>
          <w:szCs w:val="24"/>
        </w:rPr>
        <w:t>adres</w:t>
      </w:r>
      <w:r w:rsidR="008C2A46" w:rsidRPr="004F6B00">
        <w:rPr>
          <w:rFonts w:ascii="Arial" w:hAnsi="Arial" w:cs="Arial"/>
          <w:sz w:val="24"/>
          <w:szCs w:val="24"/>
        </w:rPr>
        <w:t>………………………………………………………….</w:t>
      </w:r>
    </w:p>
    <w:p w14:paraId="7F0506D7" w14:textId="77777777" w:rsidR="004F6B00" w:rsidRPr="004F6B00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F6B00">
        <w:rPr>
          <w:rFonts w:ascii="Arial" w:hAnsi="Arial" w:cs="Arial"/>
          <w:sz w:val="24"/>
          <w:szCs w:val="24"/>
        </w:rPr>
        <w:t xml:space="preserve"> e-mail</w:t>
      </w:r>
      <w:r w:rsidR="008C2A46" w:rsidRPr="004F6B00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26CA4D29" w14:textId="77777777" w:rsidR="004F6B00" w:rsidRPr="004F6B00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F6B00">
        <w:rPr>
          <w:rFonts w:ascii="Arial" w:hAnsi="Arial" w:cs="Arial"/>
          <w:sz w:val="24"/>
          <w:szCs w:val="24"/>
        </w:rPr>
        <w:t>telefon</w:t>
      </w:r>
      <w:r w:rsidR="008C2A46" w:rsidRPr="004F6B00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52CD2984" w14:textId="20E5B12A" w:rsidR="004F6B00" w:rsidRPr="004F6B00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F6B00">
        <w:rPr>
          <w:rFonts w:ascii="Arial" w:hAnsi="Arial" w:cs="Arial"/>
          <w:sz w:val="24"/>
          <w:szCs w:val="24"/>
        </w:rPr>
        <w:t>osoba/osoby do kontaktu</w:t>
      </w:r>
      <w:r w:rsidR="008C2A46" w:rsidRPr="004F6B00">
        <w:rPr>
          <w:rFonts w:ascii="Arial" w:hAnsi="Arial" w:cs="Arial"/>
          <w:sz w:val="24"/>
          <w:szCs w:val="24"/>
        </w:rPr>
        <w:t>…………………………………...</w:t>
      </w:r>
    </w:p>
    <w:p w14:paraId="4743566A" w14:textId="77777777" w:rsidR="004F6B00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W przypadku zmiany informacji, o których mowa w ust. 1, Strony są zobowiązane do powiadomienia o nowych danych w formie pisemnej, najpóźniej w terminie 3 dni od dnia zaistnienia zmiany.</w:t>
      </w:r>
    </w:p>
    <w:p w14:paraId="4DE1378F" w14:textId="77777777" w:rsidR="004F6B00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W przypadku niepodejmowania korespondencji wysłanej listem poleconym przez UI na adres wskazany powyżej lub podany zgodnie z ust. 2, korespondencja będzie uznana za doręczoną w ostatnim dniu przewidzianym na jej odbiór po awizacji przez pocztę.</w:t>
      </w:r>
    </w:p>
    <w:p w14:paraId="7E56262B" w14:textId="73C7BD2E" w:rsidR="00290022" w:rsidRPr="00772AF6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UI zobowiązuje się w okresie obowiązywania </w:t>
      </w:r>
      <w:r w:rsidR="00772AF6">
        <w:rPr>
          <w:rFonts w:ascii="Arial" w:hAnsi="Arial" w:cs="Arial"/>
          <w:sz w:val="24"/>
          <w:szCs w:val="24"/>
        </w:rPr>
        <w:t>U</w:t>
      </w:r>
      <w:r w:rsidRPr="00772AF6">
        <w:rPr>
          <w:rFonts w:ascii="Arial" w:hAnsi="Arial" w:cs="Arial"/>
          <w:sz w:val="24"/>
          <w:szCs w:val="24"/>
        </w:rPr>
        <w:t xml:space="preserve">mowy do niezwłocznego powiadamiania Operatora o wszelkich zmianach formalno-prawnych w swoim statusie oraz danych identyfikacyjnych, mających wpływ na uczestnictwo w </w:t>
      </w:r>
      <w:r w:rsidR="0011434F" w:rsidRPr="00772AF6">
        <w:rPr>
          <w:rFonts w:ascii="Arial" w:hAnsi="Arial" w:cs="Arial"/>
          <w:sz w:val="24"/>
          <w:szCs w:val="24"/>
        </w:rPr>
        <w:t>P</w:t>
      </w:r>
      <w:r w:rsidRPr="00772AF6">
        <w:rPr>
          <w:rFonts w:ascii="Arial" w:hAnsi="Arial" w:cs="Arial"/>
          <w:sz w:val="24"/>
          <w:szCs w:val="24"/>
        </w:rPr>
        <w:t>rojekcie.</w:t>
      </w:r>
    </w:p>
    <w:p w14:paraId="7963D704" w14:textId="5143D092" w:rsidR="00290022" w:rsidRPr="00D442A8" w:rsidRDefault="00C85B9C" w:rsidP="00521F60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12 Postanowienia końcowe</w:t>
      </w:r>
    </w:p>
    <w:p w14:paraId="3202B7B5" w14:textId="7D691392" w:rsidR="004F6B00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Wszelkie zmiany w Umowie wymagają formy pisemnej</w:t>
      </w:r>
      <w:r w:rsidR="00E55FC2">
        <w:rPr>
          <w:rFonts w:ascii="Arial" w:hAnsi="Arial" w:cs="Arial"/>
          <w:sz w:val="24"/>
          <w:szCs w:val="24"/>
        </w:rPr>
        <w:t xml:space="preserve">  </w:t>
      </w:r>
      <w:r w:rsidRPr="009D31A4">
        <w:rPr>
          <w:rFonts w:ascii="Arial" w:hAnsi="Arial" w:cs="Arial"/>
          <w:sz w:val="24"/>
          <w:szCs w:val="24"/>
        </w:rPr>
        <w:t xml:space="preserve"> w postaci aneksu pod rygorem ich nieważności, z zastrzeżeniem ust. 2.</w:t>
      </w:r>
    </w:p>
    <w:p w14:paraId="47D99317" w14:textId="433A5BCE" w:rsidR="004F6B00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W sprawach nieuregulowanych </w:t>
      </w:r>
      <w:r w:rsidR="00772AF6">
        <w:rPr>
          <w:rFonts w:ascii="Arial" w:hAnsi="Arial" w:cs="Arial"/>
          <w:sz w:val="24"/>
          <w:szCs w:val="24"/>
        </w:rPr>
        <w:t>U</w:t>
      </w:r>
      <w:r w:rsidRPr="004F6B00">
        <w:rPr>
          <w:rFonts w:ascii="Arial" w:hAnsi="Arial" w:cs="Arial"/>
          <w:sz w:val="24"/>
          <w:szCs w:val="24"/>
        </w:rPr>
        <w:t xml:space="preserve">mową zastosowanie mają przepisy prawa unijnego i prawa krajowego oraz </w:t>
      </w:r>
      <w:r w:rsidR="009F3D33" w:rsidRPr="009F3D33">
        <w:rPr>
          <w:rFonts w:ascii="Arial" w:hAnsi="Arial" w:cs="Arial"/>
          <w:sz w:val="24"/>
          <w:szCs w:val="24"/>
        </w:rPr>
        <w:t>Regulaminu Rekrutacji i Uczestnictwa w Projekcie</w:t>
      </w:r>
      <w:r w:rsidRPr="004F6B00">
        <w:rPr>
          <w:rFonts w:ascii="Arial" w:hAnsi="Arial" w:cs="Arial"/>
          <w:sz w:val="24"/>
          <w:szCs w:val="24"/>
        </w:rPr>
        <w:t>.</w:t>
      </w:r>
    </w:p>
    <w:p w14:paraId="29F3211D" w14:textId="77777777" w:rsidR="004F6B00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Prawa i obowiązki UI wynikające z Umowy nie mogą być przenoszone na osoby trzecie.</w:t>
      </w:r>
    </w:p>
    <w:p w14:paraId="5FBE1BB6" w14:textId="77777777" w:rsidR="004F6B00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>Spory związane z realizacją niniejszej Umowy strony będą starały się rozwiązać polubownie.</w:t>
      </w:r>
    </w:p>
    <w:p w14:paraId="465AC0E1" w14:textId="77777777" w:rsidR="004F6B00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lastRenderedPageBreak/>
        <w:t>W przypadku braku porozumienia spór będzie podlegał rozstrzygnięciu przez sąd powszechny właściwy dla siedziby Operatora.</w:t>
      </w:r>
    </w:p>
    <w:p w14:paraId="7E769BB3" w14:textId="2951CB04" w:rsidR="00E55FC2" w:rsidRPr="0019570F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</w:pPr>
      <w:r w:rsidRPr="004F6B00">
        <w:rPr>
          <w:rFonts w:ascii="Arial" w:hAnsi="Arial" w:cs="Arial"/>
          <w:sz w:val="24"/>
          <w:szCs w:val="24"/>
        </w:rPr>
        <w:t>Niniejsza Umowa została sporządzona w dwóch jednobrzmiących egzemplarzach, jeden dla Operatora, a drugi dla UI.</w:t>
      </w:r>
    </w:p>
    <w:p w14:paraId="1BD37D98" w14:textId="6EF61A9E" w:rsidR="004F6B00" w:rsidRDefault="00C85B9C" w:rsidP="0019570F">
      <w:pPr>
        <w:pStyle w:val="Akapitzlist"/>
        <w:numPr>
          <w:ilvl w:val="0"/>
          <w:numId w:val="4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F6B00">
        <w:rPr>
          <w:rFonts w:ascii="Arial" w:hAnsi="Arial" w:cs="Arial"/>
          <w:sz w:val="24"/>
          <w:szCs w:val="24"/>
        </w:rPr>
        <w:t xml:space="preserve">Integralną część </w:t>
      </w:r>
      <w:r w:rsidR="00772AF6">
        <w:rPr>
          <w:rFonts w:ascii="Arial" w:hAnsi="Arial" w:cs="Arial"/>
          <w:sz w:val="24"/>
          <w:szCs w:val="24"/>
        </w:rPr>
        <w:t>U</w:t>
      </w:r>
      <w:r w:rsidRPr="004F6B00">
        <w:rPr>
          <w:rFonts w:ascii="Arial" w:hAnsi="Arial" w:cs="Arial"/>
          <w:sz w:val="24"/>
          <w:szCs w:val="24"/>
        </w:rPr>
        <w:t>mowy stanowią następujące załączniki:</w:t>
      </w:r>
    </w:p>
    <w:p w14:paraId="57146AF9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1 – Formularz UI</w:t>
      </w:r>
    </w:p>
    <w:p w14:paraId="342CBCE4" w14:textId="52C884ED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2 – Formularz osobowy Uczestnika</w:t>
      </w:r>
      <w:r w:rsidR="00E01F2A">
        <w:rPr>
          <w:rFonts w:ascii="Arial" w:hAnsi="Arial" w:cs="Arial"/>
          <w:sz w:val="24"/>
          <w:szCs w:val="24"/>
        </w:rPr>
        <w:t>/Uczestniczki Projektu</w:t>
      </w:r>
    </w:p>
    <w:p w14:paraId="552AD1CF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3 – Oświadczenie Uczestniczki/Uczestnika Projektu</w:t>
      </w:r>
    </w:p>
    <w:p w14:paraId="78AB0CC0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9F3D33">
        <w:rPr>
          <w:rFonts w:ascii="Arial" w:hAnsi="Arial" w:cs="Arial"/>
          <w:sz w:val="24"/>
          <w:szCs w:val="24"/>
        </w:rPr>
        <w:t>Załącznik nr 4 –</w:t>
      </w:r>
      <w:r w:rsidRPr="00A74120">
        <w:rPr>
          <w:rFonts w:ascii="Arial" w:hAnsi="Arial" w:cs="Arial"/>
          <w:sz w:val="24"/>
          <w:szCs w:val="24"/>
        </w:rPr>
        <w:t xml:space="preserve"> Oświadczenie przedsiębiorcy dotyczące kryteriów premiujących</w:t>
      </w:r>
    </w:p>
    <w:p w14:paraId="78DAE6E9" w14:textId="77777777" w:rsidR="00A74120" w:rsidRP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 xml:space="preserve">Załącznik nr 5 – Oświadczenie dotyczące pomocy </w:t>
      </w:r>
      <w:r w:rsidRPr="00A74120">
        <w:rPr>
          <w:rFonts w:ascii="Arial" w:hAnsi="Arial" w:cs="Arial"/>
          <w:i/>
          <w:iCs/>
          <w:sz w:val="24"/>
          <w:szCs w:val="24"/>
        </w:rPr>
        <w:t>de minimis</w:t>
      </w:r>
    </w:p>
    <w:p w14:paraId="294CAD87" w14:textId="77777777" w:rsidR="00A74120" w:rsidRP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 xml:space="preserve">Załącznik nr 6 – Formularz informacji przedstawianych przy ubieganiu się o pomoc </w:t>
      </w:r>
      <w:r w:rsidRPr="00A74120">
        <w:rPr>
          <w:rFonts w:ascii="Arial" w:hAnsi="Arial" w:cs="Arial"/>
          <w:i/>
          <w:iCs/>
          <w:sz w:val="24"/>
          <w:szCs w:val="24"/>
        </w:rPr>
        <w:t>de minimis</w:t>
      </w:r>
    </w:p>
    <w:p w14:paraId="1B83DD9D" w14:textId="7AFB19CB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 xml:space="preserve">Załącznik nr 7 – Oświadczenie o spełnieniu kryteriów </w:t>
      </w:r>
      <w:r w:rsidR="00B122EE">
        <w:rPr>
          <w:rFonts w:ascii="Arial" w:hAnsi="Arial" w:cs="Arial"/>
          <w:sz w:val="24"/>
          <w:szCs w:val="24"/>
        </w:rPr>
        <w:t>MŚP</w:t>
      </w:r>
    </w:p>
    <w:p w14:paraId="5D77B820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8 – Oświadczenie dla nowo utworzonych działalności</w:t>
      </w:r>
    </w:p>
    <w:p w14:paraId="0956C674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9 – Oświadczenie Przedsiębiorcy/Pracodawcy dotyczące braku zamkniętego okresu sprawozdawczego</w:t>
      </w:r>
    </w:p>
    <w:p w14:paraId="7C8A5ED4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10 – Oświadczenie Przedsiębiorcy/Pracodawcy dotyczące zatrudnienia pracowników</w:t>
      </w:r>
    </w:p>
    <w:p w14:paraId="2B8BE4F6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11 – Oświadczenie o braku postępowania/toczącym się postępowaniu</w:t>
      </w:r>
    </w:p>
    <w:p w14:paraId="45910826" w14:textId="77777777" w:rsid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12 – Oświadczenie Przedsiębiorcy/Pracodawcy dotyczące środków sankcyjnych</w:t>
      </w:r>
    </w:p>
    <w:p w14:paraId="187B838C" w14:textId="3FE4BF70" w:rsidR="00A74120" w:rsidRPr="00A74120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4120">
        <w:rPr>
          <w:rFonts w:ascii="Arial" w:hAnsi="Arial" w:cs="Arial"/>
          <w:sz w:val="24"/>
          <w:szCs w:val="24"/>
        </w:rPr>
        <w:t>Załącznik nr 13 – Pełnomocnictwo</w:t>
      </w:r>
    </w:p>
    <w:p w14:paraId="122BCAF6" w14:textId="1319599B" w:rsidR="00CD4DB8" w:rsidRPr="00743B14" w:rsidRDefault="00C85B9C" w:rsidP="0019570F">
      <w:pPr>
        <w:pStyle w:val="Nagwek1"/>
        <w:spacing w:before="600"/>
        <w:rPr>
          <w:rFonts w:ascii="Arial" w:hAnsi="Arial" w:cs="Arial"/>
          <w:color w:val="auto"/>
          <w:sz w:val="24"/>
          <w:szCs w:val="24"/>
        </w:rPr>
        <w:sectPr w:rsidR="00CD4DB8" w:rsidRPr="00743B14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743B14">
        <w:rPr>
          <w:rFonts w:ascii="Arial" w:hAnsi="Arial" w:cs="Arial"/>
          <w:color w:val="auto"/>
          <w:sz w:val="24"/>
          <w:szCs w:val="24"/>
        </w:rPr>
        <w:t>Podpisy:</w:t>
      </w:r>
    </w:p>
    <w:p w14:paraId="2DBFB5A0" w14:textId="77777777" w:rsidR="00CD4DB8" w:rsidRDefault="00C85B9C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………………………………………………….</w:t>
      </w:r>
      <w:r w:rsidR="00290022" w:rsidRPr="009D31A4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CD4DB8">
        <w:rPr>
          <w:rFonts w:ascii="Arial" w:hAnsi="Arial" w:cs="Arial"/>
          <w:sz w:val="24"/>
          <w:szCs w:val="24"/>
        </w:rPr>
        <w:t>………….…</w:t>
      </w:r>
      <w:r w:rsidR="00CD4DB8">
        <w:rPr>
          <w:rFonts w:ascii="Arial" w:hAnsi="Arial" w:cs="Arial"/>
          <w:sz w:val="24"/>
          <w:szCs w:val="24"/>
        </w:rPr>
        <w:br/>
      </w:r>
      <w:r w:rsidR="00290022" w:rsidRPr="009D31A4">
        <w:rPr>
          <w:rFonts w:ascii="Arial" w:hAnsi="Arial" w:cs="Arial"/>
          <w:sz w:val="24"/>
          <w:szCs w:val="24"/>
        </w:rPr>
        <w:t>Uczestnik Instytucjonalny (UI)</w:t>
      </w:r>
    </w:p>
    <w:p w14:paraId="3A0D0D28" w14:textId="0755C0D3" w:rsidR="00CD4DB8" w:rsidRPr="009D31A4" w:rsidRDefault="00A327DF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CD4DB8" w:rsidRPr="009D31A4">
        <w:rPr>
          <w:rFonts w:ascii="Arial" w:hAnsi="Arial" w:cs="Arial"/>
          <w:sz w:val="24"/>
          <w:szCs w:val="24"/>
        </w:rPr>
        <w:t>………………………………………………….………………………………………………………</w:t>
      </w:r>
      <w:r w:rsidR="00CD4DB8">
        <w:rPr>
          <w:rFonts w:ascii="Arial" w:hAnsi="Arial" w:cs="Arial"/>
          <w:sz w:val="24"/>
          <w:szCs w:val="24"/>
        </w:rPr>
        <w:t>………….</w:t>
      </w:r>
      <w:r>
        <w:rPr>
          <w:rFonts w:ascii="Arial" w:hAnsi="Arial" w:cs="Arial"/>
          <w:sz w:val="24"/>
          <w:szCs w:val="24"/>
        </w:rPr>
        <w:br/>
      </w:r>
      <w:r w:rsidR="00290022" w:rsidRPr="009D31A4">
        <w:rPr>
          <w:rFonts w:ascii="Arial" w:hAnsi="Arial" w:cs="Arial"/>
          <w:sz w:val="24"/>
          <w:szCs w:val="24"/>
        </w:rPr>
        <w:t>Operator</w:t>
      </w:r>
    </w:p>
    <w:sectPr w:rsidR="00CD4DB8" w:rsidRPr="009D31A4" w:rsidSect="00CD4DB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0F32A" w14:textId="77777777" w:rsidR="00912537" w:rsidRDefault="00912537" w:rsidP="00974EBB">
      <w:pPr>
        <w:spacing w:after="0" w:line="240" w:lineRule="auto"/>
      </w:pPr>
      <w:r>
        <w:separator/>
      </w:r>
    </w:p>
  </w:endnote>
  <w:endnote w:type="continuationSeparator" w:id="0">
    <w:p w14:paraId="7FE9B4F4" w14:textId="77777777" w:rsidR="00912537" w:rsidRDefault="00912537" w:rsidP="00974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505CA" w14:textId="77777777" w:rsidR="00912537" w:rsidRDefault="00912537" w:rsidP="00974EBB">
      <w:pPr>
        <w:spacing w:after="0" w:line="240" w:lineRule="auto"/>
      </w:pPr>
      <w:r>
        <w:separator/>
      </w:r>
    </w:p>
  </w:footnote>
  <w:footnote w:type="continuationSeparator" w:id="0">
    <w:p w14:paraId="3FD0E48C" w14:textId="77777777" w:rsidR="00912537" w:rsidRDefault="00912537" w:rsidP="00974EBB">
      <w:pPr>
        <w:spacing w:after="0" w:line="240" w:lineRule="auto"/>
      </w:pPr>
      <w:r>
        <w:continuationSeparator/>
      </w:r>
    </w:p>
  </w:footnote>
  <w:footnote w:id="1">
    <w:p w14:paraId="7E719E49" w14:textId="690E8490" w:rsidR="00925660" w:rsidRDefault="009256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0758D">
        <w:rPr>
          <w:sz w:val="16"/>
          <w:szCs w:val="16"/>
        </w:rPr>
        <w:t>Z</w:t>
      </w:r>
      <w:r w:rsidRPr="0010758D">
        <w:rPr>
          <w:sz w:val="16"/>
          <w:szCs w:val="16"/>
        </w:rPr>
        <w:t xml:space="preserve">a kwalifikowane uznaje się osoby zatrudnione na podstawie umowy o prace w wymiarze minimum </w:t>
      </w:r>
      <w:r w:rsidR="0010758D" w:rsidRPr="0010758D">
        <w:rPr>
          <w:sz w:val="16"/>
          <w:szCs w:val="16"/>
        </w:rPr>
        <w:t>½ etatu, minimum 3 miesiące przed rozpoczęciem usługi rozwojowej</w:t>
      </w:r>
      <w:r w:rsidR="0010758D">
        <w:rPr>
          <w:sz w:val="16"/>
          <w:szCs w:val="16"/>
        </w:rPr>
        <w:t>.</w:t>
      </w:r>
    </w:p>
  </w:footnote>
  <w:footnote w:id="2">
    <w:p w14:paraId="6B9947BD" w14:textId="08EC1718" w:rsidR="00AF7D4C" w:rsidRDefault="00AF7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0C4F">
        <w:rPr>
          <w:sz w:val="16"/>
          <w:szCs w:val="16"/>
        </w:rPr>
        <w:t xml:space="preserve">W projekcie PSF udział osób wykonujących pracę jedynie na podstawie umowy agencyjnej, umowy zlecenia lub innej umowy o świadczenie usług, do której zgodnie z ustawą z dnia 23 kwietnia 1964 r. – Kodeks cywilny stosuje się przepisy dotyczące zlecenia albo umowy o dzieło – </w:t>
      </w:r>
      <w:r w:rsidRPr="00530C4F">
        <w:rPr>
          <w:b/>
          <w:bCs/>
          <w:sz w:val="16"/>
          <w:szCs w:val="16"/>
        </w:rPr>
        <w:t>jest niekwalifikowalny</w:t>
      </w:r>
      <w:r w:rsidRPr="00530C4F">
        <w:rPr>
          <w:sz w:val="16"/>
          <w:szCs w:val="16"/>
        </w:rPr>
        <w:t>;</w:t>
      </w:r>
    </w:p>
  </w:footnote>
  <w:footnote w:id="3">
    <w:p w14:paraId="59C75B45" w14:textId="5E4D0622" w:rsidR="00E55678" w:rsidRDefault="00E5567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5678">
        <w:rPr>
          <w:sz w:val="16"/>
          <w:szCs w:val="16"/>
        </w:rPr>
        <w:t>Analizie pod kątem ryzyka podwójnego finansowania powinien podlegać udział tego samego pracownika w tym samym szkoleniu u tego samego wykonawcy (niezależnie od terminu, kiedy szkolenie miało miejsce)</w:t>
      </w:r>
    </w:p>
  </w:footnote>
  <w:footnote w:id="4">
    <w:p w14:paraId="4B352D78" w14:textId="480C565C" w:rsidR="003B335C" w:rsidRPr="001170D6" w:rsidRDefault="003B335C">
      <w:pPr>
        <w:pStyle w:val="Tekstprzypisudolnego"/>
        <w:rPr>
          <w:sz w:val="16"/>
          <w:szCs w:val="16"/>
        </w:rPr>
      </w:pPr>
      <w:r w:rsidRPr="001170D6">
        <w:rPr>
          <w:rStyle w:val="Odwoanieprzypisudolnego"/>
          <w:sz w:val="16"/>
          <w:szCs w:val="16"/>
        </w:rPr>
        <w:footnoteRef/>
      </w:r>
      <w:r w:rsidRPr="001170D6">
        <w:rPr>
          <w:sz w:val="16"/>
          <w:szCs w:val="16"/>
        </w:rPr>
        <w:t xml:space="preserve"> Przez powiązania należy rozumieć te opisane w pkt c.</w:t>
      </w:r>
    </w:p>
  </w:footnote>
  <w:footnote w:id="5">
    <w:p w14:paraId="6694CB75" w14:textId="1BC3CF1A" w:rsidR="00772AF6" w:rsidRPr="00B120B6" w:rsidRDefault="00772A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120B6" w:rsidRPr="00B120B6">
        <w:rPr>
          <w:sz w:val="16"/>
          <w:szCs w:val="16"/>
        </w:rPr>
        <w:t>Rozporządzenie Komisji (UE) nr 651/2014 – rozporządzenie Komisji (UE) nr 651/2014 z dnia 17 czerwca 2014 r. uznające niektóre rodzaje pomocy za zgodne z rynkiem wewnętrznym w zastosowaniu art. 107 i 108 Traktatu (Dz. Urz. UE L 187 z 26.06.2014, </w:t>
      </w:r>
      <w:hyperlink r:id="rId1" w:tgtFrame="_blank" w:tooltip="https://sip.legalis.pl/document-view.seam?documentid=mfrxilrsha2tonbuha4diltqmfyc4mryge4dsmjzgu&amp;refsource=hyp" w:history="1">
        <w:r w:rsidR="00B120B6" w:rsidRPr="00B120B6">
          <w:rPr>
            <w:rStyle w:val="Hipercze"/>
            <w:color w:val="auto"/>
            <w:sz w:val="16"/>
            <w:szCs w:val="16"/>
            <w:u w:val="none"/>
          </w:rPr>
          <w:t>str. 1</w:t>
        </w:r>
      </w:hyperlink>
      <w:r w:rsidR="00B120B6" w:rsidRPr="00B120B6">
        <w:rPr>
          <w:sz w:val="16"/>
          <w:szCs w:val="16"/>
        </w:rPr>
        <w:t>, z późn. zm.); Rozporządzenie Komisji (UE) nr  </w:t>
      </w:r>
      <w:hyperlink r:id="rId2" w:tgtFrame="_blank" w:tooltip="https://sip.legalis.pl/document-view.seam?documentid=mfrxilrtg4ytsnzyhe2dsltqmfyc4nzqhe2dgojtgq&amp;refsource=hyp" w:history="1">
        <w:r w:rsidR="00B120B6" w:rsidRPr="00B120B6">
          <w:rPr>
            <w:rStyle w:val="Hipercze"/>
            <w:color w:val="auto"/>
            <w:sz w:val="16"/>
            <w:szCs w:val="16"/>
            <w:u w:val="none"/>
          </w:rPr>
          <w:t>2023/2831</w:t>
        </w:r>
      </w:hyperlink>
      <w:r w:rsidR="00B120B6" w:rsidRPr="00B120B6">
        <w:rPr>
          <w:sz w:val="16"/>
          <w:szCs w:val="16"/>
        </w:rPr>
        <w:t> – rozporządzenie Komisji (UE) nr  </w:t>
      </w:r>
      <w:hyperlink r:id="rId3" w:tgtFrame="_blank" w:tooltip="https://sip.legalis.pl/document-view.seam?documentid=mfrxilrtg4ytsnzyhe2dsltqmfyc4nzqhe2dgojtgq&amp;refsource=hyp" w:history="1">
        <w:r w:rsidR="00B120B6" w:rsidRPr="00B120B6">
          <w:rPr>
            <w:rStyle w:val="Hipercze"/>
            <w:color w:val="auto"/>
            <w:sz w:val="16"/>
            <w:szCs w:val="16"/>
            <w:u w:val="none"/>
          </w:rPr>
          <w:t>2023/2831</w:t>
        </w:r>
      </w:hyperlink>
      <w:r w:rsidR="00B120B6" w:rsidRPr="00B120B6">
        <w:rPr>
          <w:sz w:val="16"/>
          <w:szCs w:val="16"/>
        </w:rPr>
        <w:t> z dnia 13 grudnia 2023 r. w sprawie stosowania art. 107 i 108 Traktatu o funkcjonowaniu Unii Europejskiej do pomocy de minimis (Dz. Urz. UE L 2023/2831 z 15.12.2023)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4D1B2" w14:textId="54DF94A0" w:rsidR="00B01DCE" w:rsidRDefault="00B01DCE">
    <w:pPr>
      <w:pStyle w:val="Nagwek"/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55B065" wp14:editId="75CAD09C">
          <wp:extent cx="5760720" cy="808355"/>
          <wp:effectExtent l="0" t="0" r="0" b="0"/>
          <wp:docPr id="1826109241" name="Obraz 1" descr="Obraz zwiera logotypy projektu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69520" name="Obraz 1" descr="Obraz zwiera logotypy projektu.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7569D"/>
    <w:multiLevelType w:val="hybridMultilevel"/>
    <w:tmpl w:val="4FC473FA"/>
    <w:lvl w:ilvl="0" w:tplc="C3F6709A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7D4B"/>
    <w:multiLevelType w:val="hybridMultilevel"/>
    <w:tmpl w:val="FAE6D49A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004D"/>
    <w:multiLevelType w:val="hybridMultilevel"/>
    <w:tmpl w:val="33828C0A"/>
    <w:lvl w:ilvl="0" w:tplc="D806F7C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EEF60DDE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D68AC"/>
    <w:multiLevelType w:val="hybridMultilevel"/>
    <w:tmpl w:val="D3169984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B4922"/>
    <w:multiLevelType w:val="hybridMultilevel"/>
    <w:tmpl w:val="EECA754C"/>
    <w:lvl w:ilvl="0" w:tplc="6A6A006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B0474"/>
    <w:multiLevelType w:val="hybridMultilevel"/>
    <w:tmpl w:val="60700C1A"/>
    <w:lvl w:ilvl="0" w:tplc="EEF60DDE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20152FA"/>
    <w:multiLevelType w:val="hybridMultilevel"/>
    <w:tmpl w:val="EF4CE662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27F4E"/>
    <w:multiLevelType w:val="hybridMultilevel"/>
    <w:tmpl w:val="F244C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C164F"/>
    <w:multiLevelType w:val="hybridMultilevel"/>
    <w:tmpl w:val="FB5E0012"/>
    <w:lvl w:ilvl="0" w:tplc="E9A4FA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F6E69"/>
    <w:multiLevelType w:val="hybridMultilevel"/>
    <w:tmpl w:val="C79EB238"/>
    <w:lvl w:ilvl="0" w:tplc="A3C8DD98">
      <w:start w:val="1"/>
      <w:numFmt w:val="lowerLetter"/>
      <w:lvlText w:val="%1)"/>
      <w:lvlJc w:val="left"/>
      <w:pPr>
        <w:ind w:left="113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0" w15:restartNumberingAfterBreak="0">
    <w:nsid w:val="17582E07"/>
    <w:multiLevelType w:val="hybridMultilevel"/>
    <w:tmpl w:val="0C907280"/>
    <w:lvl w:ilvl="0" w:tplc="EEF60DDE">
      <w:start w:val="1"/>
      <w:numFmt w:val="decimal"/>
      <w:lvlText w:val="%1."/>
      <w:lvlJc w:val="left"/>
      <w:pPr>
        <w:ind w:left="11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" w15:restartNumberingAfterBreak="0">
    <w:nsid w:val="1AAE4704"/>
    <w:multiLevelType w:val="hybridMultilevel"/>
    <w:tmpl w:val="5D90B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04DBC"/>
    <w:multiLevelType w:val="hybridMultilevel"/>
    <w:tmpl w:val="CF60294A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A5328"/>
    <w:multiLevelType w:val="hybridMultilevel"/>
    <w:tmpl w:val="7982D9B6"/>
    <w:lvl w:ilvl="0" w:tplc="427CD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441C0"/>
    <w:multiLevelType w:val="hybridMultilevel"/>
    <w:tmpl w:val="4CD85864"/>
    <w:lvl w:ilvl="0" w:tplc="3C2A733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A462D"/>
    <w:multiLevelType w:val="hybridMultilevel"/>
    <w:tmpl w:val="D390D4BE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6" w15:restartNumberingAfterBreak="0">
    <w:nsid w:val="347B0FAC"/>
    <w:multiLevelType w:val="hybridMultilevel"/>
    <w:tmpl w:val="0C6CFF66"/>
    <w:lvl w:ilvl="0" w:tplc="9842BD6A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47669B"/>
    <w:multiLevelType w:val="hybridMultilevel"/>
    <w:tmpl w:val="9E021E18"/>
    <w:lvl w:ilvl="0" w:tplc="CEF4DCB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E3EEE"/>
    <w:multiLevelType w:val="hybridMultilevel"/>
    <w:tmpl w:val="8BA232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D7176"/>
    <w:multiLevelType w:val="hybridMultilevel"/>
    <w:tmpl w:val="A0EE48AE"/>
    <w:lvl w:ilvl="0" w:tplc="CFD246F6">
      <w:start w:val="1"/>
      <w:numFmt w:val="lowerLetter"/>
      <w:lvlText w:val="%1)"/>
      <w:lvlJc w:val="left"/>
      <w:pPr>
        <w:ind w:left="142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4035DF9"/>
    <w:multiLevelType w:val="hybridMultilevel"/>
    <w:tmpl w:val="A0B85EE8"/>
    <w:lvl w:ilvl="0" w:tplc="7766F1EE">
      <w:start w:val="1"/>
      <w:numFmt w:val="lowerLetter"/>
      <w:lvlText w:val="%1)"/>
      <w:lvlJc w:val="left"/>
      <w:pPr>
        <w:ind w:left="113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1" w15:restartNumberingAfterBreak="0">
    <w:nsid w:val="467E06A1"/>
    <w:multiLevelType w:val="hybridMultilevel"/>
    <w:tmpl w:val="89ACF2AE"/>
    <w:lvl w:ilvl="0" w:tplc="B380AB42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 w15:restartNumberingAfterBreak="0">
    <w:nsid w:val="490D433D"/>
    <w:multiLevelType w:val="hybridMultilevel"/>
    <w:tmpl w:val="1BEC9C12"/>
    <w:lvl w:ilvl="0" w:tplc="E9F4EC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B35E8F"/>
    <w:multiLevelType w:val="hybridMultilevel"/>
    <w:tmpl w:val="98683CC0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4" w15:restartNumberingAfterBreak="0">
    <w:nsid w:val="4D24186A"/>
    <w:multiLevelType w:val="hybridMultilevel"/>
    <w:tmpl w:val="A51494A4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5" w15:restartNumberingAfterBreak="0">
    <w:nsid w:val="5049434C"/>
    <w:multiLevelType w:val="hybridMultilevel"/>
    <w:tmpl w:val="B420D5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1A862E4"/>
    <w:multiLevelType w:val="hybridMultilevel"/>
    <w:tmpl w:val="1C983AEE"/>
    <w:lvl w:ilvl="0" w:tplc="311C739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30BB5"/>
    <w:multiLevelType w:val="hybridMultilevel"/>
    <w:tmpl w:val="C1A2EFAE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8" w15:restartNumberingAfterBreak="0">
    <w:nsid w:val="53510904"/>
    <w:multiLevelType w:val="hybridMultilevel"/>
    <w:tmpl w:val="6FCC6BC8"/>
    <w:lvl w:ilvl="0" w:tplc="3B0EF0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F7C90"/>
    <w:multiLevelType w:val="hybridMultilevel"/>
    <w:tmpl w:val="F1804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77FAF"/>
    <w:multiLevelType w:val="hybridMultilevel"/>
    <w:tmpl w:val="B9684E5E"/>
    <w:lvl w:ilvl="0" w:tplc="61AEDE2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484AF5"/>
    <w:multiLevelType w:val="hybridMultilevel"/>
    <w:tmpl w:val="07BC1780"/>
    <w:lvl w:ilvl="0" w:tplc="C902FBD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2719B"/>
    <w:multiLevelType w:val="hybridMultilevel"/>
    <w:tmpl w:val="9A981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52642"/>
    <w:multiLevelType w:val="hybridMultilevel"/>
    <w:tmpl w:val="F844FEFA"/>
    <w:lvl w:ilvl="0" w:tplc="EEF60DD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23E79"/>
    <w:multiLevelType w:val="hybridMultilevel"/>
    <w:tmpl w:val="0B588368"/>
    <w:lvl w:ilvl="0" w:tplc="8BCECF9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616926"/>
    <w:multiLevelType w:val="hybridMultilevel"/>
    <w:tmpl w:val="92983A0E"/>
    <w:lvl w:ilvl="0" w:tplc="91AAAC28">
      <w:start w:val="1"/>
      <w:numFmt w:val="decimal"/>
      <w:lvlText w:val="%1."/>
      <w:lvlJc w:val="left"/>
      <w:pPr>
        <w:ind w:left="410" w:hanging="360"/>
      </w:pPr>
      <w:rPr>
        <w:rFonts w:ascii="Arial" w:eastAsiaTheme="minorHAnsi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6" w15:restartNumberingAfterBreak="0">
    <w:nsid w:val="601F4C3B"/>
    <w:multiLevelType w:val="hybridMultilevel"/>
    <w:tmpl w:val="53AA2E7A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7" w15:restartNumberingAfterBreak="0">
    <w:nsid w:val="66B904D9"/>
    <w:multiLevelType w:val="hybridMultilevel"/>
    <w:tmpl w:val="45FA021C"/>
    <w:lvl w:ilvl="0" w:tplc="661A911A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843DA"/>
    <w:multiLevelType w:val="hybridMultilevel"/>
    <w:tmpl w:val="0D98C62E"/>
    <w:lvl w:ilvl="0" w:tplc="80860630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A74457"/>
    <w:multiLevelType w:val="hybridMultilevel"/>
    <w:tmpl w:val="7BA60D06"/>
    <w:lvl w:ilvl="0" w:tplc="0A641EC4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877F6"/>
    <w:multiLevelType w:val="hybridMultilevel"/>
    <w:tmpl w:val="FADA46F0"/>
    <w:lvl w:ilvl="0" w:tplc="EEF60DDE">
      <w:start w:val="1"/>
      <w:numFmt w:val="decimal"/>
      <w:lvlText w:val="%1."/>
      <w:lvlJc w:val="left"/>
      <w:pPr>
        <w:ind w:left="185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1" w15:restartNumberingAfterBreak="0">
    <w:nsid w:val="6D4C48E6"/>
    <w:multiLevelType w:val="hybridMultilevel"/>
    <w:tmpl w:val="E750747E"/>
    <w:lvl w:ilvl="0" w:tplc="EEF60DDE">
      <w:start w:val="1"/>
      <w:numFmt w:val="decimal"/>
      <w:lvlText w:val="%1."/>
      <w:lvlJc w:val="left"/>
      <w:pPr>
        <w:ind w:left="11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2" w15:restartNumberingAfterBreak="0">
    <w:nsid w:val="79A9235B"/>
    <w:multiLevelType w:val="hybridMultilevel"/>
    <w:tmpl w:val="9A7647D8"/>
    <w:lvl w:ilvl="0" w:tplc="8DB86C48">
      <w:start w:val="1"/>
      <w:numFmt w:val="decimal"/>
      <w:lvlText w:val="%1)"/>
      <w:lvlJc w:val="left"/>
      <w:pPr>
        <w:ind w:left="730" w:hanging="3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62171"/>
    <w:multiLevelType w:val="hybridMultilevel"/>
    <w:tmpl w:val="2D044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B089C"/>
    <w:multiLevelType w:val="hybridMultilevel"/>
    <w:tmpl w:val="E050EBFC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5" w15:restartNumberingAfterBreak="0">
    <w:nsid w:val="7E891046"/>
    <w:multiLevelType w:val="hybridMultilevel"/>
    <w:tmpl w:val="A57AAD48"/>
    <w:lvl w:ilvl="0" w:tplc="4ACCE3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69119">
    <w:abstractNumId w:val="7"/>
  </w:num>
  <w:num w:numId="2" w16cid:durableId="1352877473">
    <w:abstractNumId w:val="35"/>
  </w:num>
  <w:num w:numId="3" w16cid:durableId="1083717883">
    <w:abstractNumId w:val="21"/>
  </w:num>
  <w:num w:numId="4" w16cid:durableId="227806721">
    <w:abstractNumId w:val="32"/>
  </w:num>
  <w:num w:numId="5" w16cid:durableId="1005520811">
    <w:abstractNumId w:val="22"/>
  </w:num>
  <w:num w:numId="6" w16cid:durableId="1269192261">
    <w:abstractNumId w:val="15"/>
  </w:num>
  <w:num w:numId="7" w16cid:durableId="920872156">
    <w:abstractNumId w:val="44"/>
  </w:num>
  <w:num w:numId="8" w16cid:durableId="1387532566">
    <w:abstractNumId w:val="36"/>
  </w:num>
  <w:num w:numId="9" w16cid:durableId="953291334">
    <w:abstractNumId w:val="23"/>
  </w:num>
  <w:num w:numId="10" w16cid:durableId="580795703">
    <w:abstractNumId w:val="27"/>
  </w:num>
  <w:num w:numId="11" w16cid:durableId="680402095">
    <w:abstractNumId w:val="24"/>
  </w:num>
  <w:num w:numId="12" w16cid:durableId="1315185514">
    <w:abstractNumId w:val="37"/>
  </w:num>
  <w:num w:numId="13" w16cid:durableId="1189949822">
    <w:abstractNumId w:val="42"/>
  </w:num>
  <w:num w:numId="14" w16cid:durableId="870726413">
    <w:abstractNumId w:val="2"/>
  </w:num>
  <w:num w:numId="15" w16cid:durableId="17977316">
    <w:abstractNumId w:val="14"/>
  </w:num>
  <w:num w:numId="16" w16cid:durableId="662391482">
    <w:abstractNumId w:val="43"/>
  </w:num>
  <w:num w:numId="17" w16cid:durableId="561910176">
    <w:abstractNumId w:val="18"/>
  </w:num>
  <w:num w:numId="18" w16cid:durableId="220287208">
    <w:abstractNumId w:val="33"/>
  </w:num>
  <w:num w:numId="19" w16cid:durableId="2000575876">
    <w:abstractNumId w:val="13"/>
  </w:num>
  <w:num w:numId="20" w16cid:durableId="2003317767">
    <w:abstractNumId w:val="28"/>
  </w:num>
  <w:num w:numId="21" w16cid:durableId="1708413721">
    <w:abstractNumId w:val="17"/>
  </w:num>
  <w:num w:numId="22" w16cid:durableId="222370325">
    <w:abstractNumId w:val="12"/>
  </w:num>
  <w:num w:numId="23" w16cid:durableId="2017267008">
    <w:abstractNumId w:val="4"/>
  </w:num>
  <w:num w:numId="24" w16cid:durableId="1820993167">
    <w:abstractNumId w:val="34"/>
  </w:num>
  <w:num w:numId="25" w16cid:durableId="685717310">
    <w:abstractNumId w:val="38"/>
  </w:num>
  <w:num w:numId="26" w16cid:durableId="1342243461">
    <w:abstractNumId w:val="30"/>
  </w:num>
  <w:num w:numId="27" w16cid:durableId="694841927">
    <w:abstractNumId w:val="6"/>
  </w:num>
  <w:num w:numId="28" w16cid:durableId="968900116">
    <w:abstractNumId w:val="1"/>
  </w:num>
  <w:num w:numId="29" w16cid:durableId="1595742728">
    <w:abstractNumId w:val="26"/>
  </w:num>
  <w:num w:numId="30" w16cid:durableId="17852800">
    <w:abstractNumId w:val="31"/>
  </w:num>
  <w:num w:numId="31" w16cid:durableId="1712487971">
    <w:abstractNumId w:val="0"/>
  </w:num>
  <w:num w:numId="32" w16cid:durableId="1397968690">
    <w:abstractNumId w:val="5"/>
  </w:num>
  <w:num w:numId="33" w16cid:durableId="364722434">
    <w:abstractNumId w:val="8"/>
  </w:num>
  <w:num w:numId="34" w16cid:durableId="319314878">
    <w:abstractNumId w:val="39"/>
  </w:num>
  <w:num w:numId="35" w16cid:durableId="346493184">
    <w:abstractNumId w:val="3"/>
  </w:num>
  <w:num w:numId="36" w16cid:durableId="484277399">
    <w:abstractNumId w:val="41"/>
  </w:num>
  <w:num w:numId="37" w16cid:durableId="1535771774">
    <w:abstractNumId w:val="20"/>
  </w:num>
  <w:num w:numId="38" w16cid:durableId="1530100976">
    <w:abstractNumId w:val="40"/>
  </w:num>
  <w:num w:numId="39" w16cid:durableId="825706710">
    <w:abstractNumId w:val="45"/>
  </w:num>
  <w:num w:numId="40" w16cid:durableId="2056540392">
    <w:abstractNumId w:val="9"/>
  </w:num>
  <w:num w:numId="41" w16cid:durableId="276566687">
    <w:abstractNumId w:val="19"/>
  </w:num>
  <w:num w:numId="42" w16cid:durableId="1749107281">
    <w:abstractNumId w:val="10"/>
  </w:num>
  <w:num w:numId="43" w16cid:durableId="42560369">
    <w:abstractNumId w:val="16"/>
  </w:num>
  <w:num w:numId="44" w16cid:durableId="721906086">
    <w:abstractNumId w:val="11"/>
  </w:num>
  <w:num w:numId="45" w16cid:durableId="542519199">
    <w:abstractNumId w:val="25"/>
  </w:num>
  <w:num w:numId="46" w16cid:durableId="208957371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B9C"/>
    <w:rsid w:val="0000575D"/>
    <w:rsid w:val="00023E88"/>
    <w:rsid w:val="00094A3E"/>
    <w:rsid w:val="00096BA9"/>
    <w:rsid w:val="000E24A1"/>
    <w:rsid w:val="000E4914"/>
    <w:rsid w:val="000E60D0"/>
    <w:rsid w:val="0010196E"/>
    <w:rsid w:val="0010758D"/>
    <w:rsid w:val="0011434F"/>
    <w:rsid w:val="001170D6"/>
    <w:rsid w:val="00127546"/>
    <w:rsid w:val="00163FB2"/>
    <w:rsid w:val="0019570F"/>
    <w:rsid w:val="001A550F"/>
    <w:rsid w:val="002101E9"/>
    <w:rsid w:val="0023001D"/>
    <w:rsid w:val="002301CE"/>
    <w:rsid w:val="00233798"/>
    <w:rsid w:val="002561A7"/>
    <w:rsid w:val="00266739"/>
    <w:rsid w:val="00277288"/>
    <w:rsid w:val="00290022"/>
    <w:rsid w:val="00290ECE"/>
    <w:rsid w:val="002940FD"/>
    <w:rsid w:val="002B60F3"/>
    <w:rsid w:val="002E45EB"/>
    <w:rsid w:val="00306C9A"/>
    <w:rsid w:val="003429CC"/>
    <w:rsid w:val="00370E54"/>
    <w:rsid w:val="00376C2E"/>
    <w:rsid w:val="00391DD1"/>
    <w:rsid w:val="00392D48"/>
    <w:rsid w:val="00393492"/>
    <w:rsid w:val="003A039E"/>
    <w:rsid w:val="003B335C"/>
    <w:rsid w:val="003E7437"/>
    <w:rsid w:val="004028FB"/>
    <w:rsid w:val="0040735F"/>
    <w:rsid w:val="00417D64"/>
    <w:rsid w:val="00462099"/>
    <w:rsid w:val="00465303"/>
    <w:rsid w:val="004F2DFF"/>
    <w:rsid w:val="004F6B00"/>
    <w:rsid w:val="004F7C4C"/>
    <w:rsid w:val="005112B3"/>
    <w:rsid w:val="00521F60"/>
    <w:rsid w:val="00525C92"/>
    <w:rsid w:val="00530C4F"/>
    <w:rsid w:val="00531EF5"/>
    <w:rsid w:val="00573944"/>
    <w:rsid w:val="005B5809"/>
    <w:rsid w:val="0060196C"/>
    <w:rsid w:val="00611877"/>
    <w:rsid w:val="00682514"/>
    <w:rsid w:val="006B016C"/>
    <w:rsid w:val="006B59B4"/>
    <w:rsid w:val="006C53E7"/>
    <w:rsid w:val="007031A0"/>
    <w:rsid w:val="007140F1"/>
    <w:rsid w:val="00716A2F"/>
    <w:rsid w:val="00743B14"/>
    <w:rsid w:val="0076411D"/>
    <w:rsid w:val="00772AF6"/>
    <w:rsid w:val="00774F88"/>
    <w:rsid w:val="00785FEF"/>
    <w:rsid w:val="008112D0"/>
    <w:rsid w:val="0082223D"/>
    <w:rsid w:val="00841367"/>
    <w:rsid w:val="00850095"/>
    <w:rsid w:val="00864F1C"/>
    <w:rsid w:val="00884856"/>
    <w:rsid w:val="008A1C15"/>
    <w:rsid w:val="008B68CE"/>
    <w:rsid w:val="008C2A46"/>
    <w:rsid w:val="008D4698"/>
    <w:rsid w:val="008D5C5F"/>
    <w:rsid w:val="00912537"/>
    <w:rsid w:val="00925660"/>
    <w:rsid w:val="0096650E"/>
    <w:rsid w:val="00974EBB"/>
    <w:rsid w:val="00991866"/>
    <w:rsid w:val="00996A1E"/>
    <w:rsid w:val="009B2602"/>
    <w:rsid w:val="009B681E"/>
    <w:rsid w:val="009C1E11"/>
    <w:rsid w:val="009D31A4"/>
    <w:rsid w:val="009F3D33"/>
    <w:rsid w:val="009F3F09"/>
    <w:rsid w:val="00A05645"/>
    <w:rsid w:val="00A27A28"/>
    <w:rsid w:val="00A327DF"/>
    <w:rsid w:val="00A41C47"/>
    <w:rsid w:val="00A66E3A"/>
    <w:rsid w:val="00A72E44"/>
    <w:rsid w:val="00A74120"/>
    <w:rsid w:val="00A92AD5"/>
    <w:rsid w:val="00AB5A6A"/>
    <w:rsid w:val="00AD13DC"/>
    <w:rsid w:val="00AF77B2"/>
    <w:rsid w:val="00AF7D4C"/>
    <w:rsid w:val="00B01DCE"/>
    <w:rsid w:val="00B120B6"/>
    <w:rsid w:val="00B122EE"/>
    <w:rsid w:val="00B476A7"/>
    <w:rsid w:val="00C112E7"/>
    <w:rsid w:val="00C1290C"/>
    <w:rsid w:val="00C82BD0"/>
    <w:rsid w:val="00C85B9C"/>
    <w:rsid w:val="00CA218C"/>
    <w:rsid w:val="00CB18D3"/>
    <w:rsid w:val="00CC7CCA"/>
    <w:rsid w:val="00CD2152"/>
    <w:rsid w:val="00CD4DB8"/>
    <w:rsid w:val="00CF3648"/>
    <w:rsid w:val="00D442A8"/>
    <w:rsid w:val="00D60BA5"/>
    <w:rsid w:val="00D65EC0"/>
    <w:rsid w:val="00DB37BC"/>
    <w:rsid w:val="00DD7989"/>
    <w:rsid w:val="00DE33BD"/>
    <w:rsid w:val="00DF2893"/>
    <w:rsid w:val="00E01F2A"/>
    <w:rsid w:val="00E2389B"/>
    <w:rsid w:val="00E257B2"/>
    <w:rsid w:val="00E422D4"/>
    <w:rsid w:val="00E55678"/>
    <w:rsid w:val="00E55FC2"/>
    <w:rsid w:val="00E57E53"/>
    <w:rsid w:val="00E63D1B"/>
    <w:rsid w:val="00E66798"/>
    <w:rsid w:val="00EA2DE6"/>
    <w:rsid w:val="00EC2FA5"/>
    <w:rsid w:val="00ED2610"/>
    <w:rsid w:val="00ED4A70"/>
    <w:rsid w:val="00EF0BD2"/>
    <w:rsid w:val="00EF6C1D"/>
    <w:rsid w:val="00F04020"/>
    <w:rsid w:val="00F15377"/>
    <w:rsid w:val="00F20524"/>
    <w:rsid w:val="00F935A7"/>
    <w:rsid w:val="00FD5FB8"/>
    <w:rsid w:val="00FF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1EC4"/>
  <w15:chartTrackingRefBased/>
  <w15:docId w15:val="{2BDF72D1-37CC-4158-AF43-3B0B5A2B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3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21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E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E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EB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DCE"/>
  </w:style>
  <w:style w:type="paragraph" w:styleId="Stopka">
    <w:name w:val="footer"/>
    <w:basedOn w:val="Normalny"/>
    <w:link w:val="StopkaZnak"/>
    <w:uiPriority w:val="99"/>
    <w:unhideWhenUsed/>
    <w:rsid w:val="00B0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DCE"/>
  </w:style>
  <w:style w:type="character" w:customStyle="1" w:styleId="Nagwek1Znak">
    <w:name w:val="Nagłówek 1 Znak"/>
    <w:basedOn w:val="Domylnaczcionkaakapitu"/>
    <w:link w:val="Nagwek1"/>
    <w:uiPriority w:val="9"/>
    <w:rsid w:val="00743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7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7A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A2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72E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2E4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C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C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1C47"/>
    <w:rPr>
      <w:vertAlign w:val="superscript"/>
    </w:rPr>
  </w:style>
  <w:style w:type="paragraph" w:styleId="Poprawka">
    <w:name w:val="Revision"/>
    <w:hidden/>
    <w:uiPriority w:val="99"/>
    <w:semiHidden/>
    <w:rsid w:val="008D5C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8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wisuslugirozwojowe.parp.gov.pl/informacje-o-bazie-uslug-rozwojow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nr4.bony@hrp.com.pl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galis.pl/document-view.seam?documentId=mfrxilrtg4ytsnzyhe2dsltqmfyc4nzqhe2dgojtgq&amp;refSource=hyp" TargetMode="External"/><Relationship Id="rId2" Type="http://schemas.openxmlformats.org/officeDocument/2006/relationships/hyperlink" Target="https://sip.legalis.pl/document-view.seam?documentId=mfrxilrtg4ytsnzyhe2dsltqmfyc4nzqhe2dgojtgq&amp;refSource=hyp" TargetMode="External"/><Relationship Id="rId1" Type="http://schemas.openxmlformats.org/officeDocument/2006/relationships/hyperlink" Target="https://sip.legalis.pl/document-view.seam?documentId=mfrxilrsha2tonbuha4diltqmfyc4mryge4dsmjzgu&amp;refSource=hy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EA77F-3D4D-416A-9C3C-D8319DEB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4664</Words>
  <Characters>27987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Adamczyk</dc:creator>
  <cp:keywords/>
  <dc:description/>
  <cp:lastModifiedBy>Aleksandra Wiktorowicz</cp:lastModifiedBy>
  <cp:revision>8</cp:revision>
  <dcterms:created xsi:type="dcterms:W3CDTF">2024-07-18T10:37:00Z</dcterms:created>
  <dcterms:modified xsi:type="dcterms:W3CDTF">2024-09-24T07:42:00Z</dcterms:modified>
</cp:coreProperties>
</file>